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086F9" w14:textId="0BB39EBF" w:rsidR="001D248A" w:rsidRDefault="00FA5877" w:rsidP="001D248A">
      <w:pPr>
        <w:jc w:val="center"/>
        <w:rPr>
          <w:rFonts w:ascii="Arial Nova Light" w:hAnsi="Arial Nova Light"/>
          <w:b/>
          <w:color w:val="E36C0A"/>
          <w:sz w:val="32"/>
          <w:szCs w:val="32"/>
        </w:rPr>
      </w:pPr>
      <w:bookmarkStart w:id="0" w:name="_Hlk116359336"/>
      <w:r>
        <w:rPr>
          <w:rFonts w:ascii="Arial Nova Light" w:hAnsi="Arial Nova Light"/>
          <w:b/>
          <w:color w:val="E36C0A"/>
          <w:sz w:val="32"/>
          <w:szCs w:val="32"/>
        </w:rPr>
        <w:t>Ron Fraser Memorial/Fluffy Duck</w:t>
      </w:r>
    </w:p>
    <w:p w14:paraId="48ED0940" w14:textId="1DC089BD" w:rsidR="00FA5877" w:rsidRPr="00B84AFC" w:rsidRDefault="00FA5877" w:rsidP="001D248A">
      <w:pPr>
        <w:jc w:val="center"/>
        <w:rPr>
          <w:rFonts w:ascii="Arial Nova Light" w:hAnsi="Arial Nova Light"/>
          <w:b/>
          <w:color w:val="E36C0A"/>
          <w:sz w:val="32"/>
          <w:szCs w:val="32"/>
        </w:rPr>
      </w:pPr>
      <w:r>
        <w:rPr>
          <w:rFonts w:ascii="Arial Nova Light" w:hAnsi="Arial Nova Light"/>
          <w:b/>
          <w:color w:val="E36C0A"/>
          <w:sz w:val="32"/>
          <w:szCs w:val="32"/>
        </w:rPr>
        <w:t>Touring Assembly</w:t>
      </w:r>
    </w:p>
    <w:p w14:paraId="7C4AA82C" w14:textId="33541FA0" w:rsidR="001D248A" w:rsidRPr="00B84AFC" w:rsidRDefault="00FA5877" w:rsidP="001D248A">
      <w:pPr>
        <w:jc w:val="center"/>
        <w:rPr>
          <w:rFonts w:ascii="Arial Nova Light" w:hAnsi="Arial Nova Light"/>
          <w:b/>
          <w:color w:val="E36C0A"/>
        </w:rPr>
      </w:pPr>
      <w:r>
        <w:rPr>
          <w:rFonts w:ascii="Arial Nova Light" w:hAnsi="Arial Nova Light"/>
          <w:b/>
          <w:color w:val="E36C0A"/>
        </w:rPr>
        <w:t>18</w:t>
      </w:r>
      <w:r w:rsidRPr="00FA5877">
        <w:rPr>
          <w:rFonts w:ascii="Arial Nova Light" w:hAnsi="Arial Nova Light"/>
          <w:b/>
          <w:color w:val="E36C0A"/>
          <w:vertAlign w:val="superscript"/>
        </w:rPr>
        <w:t>th</w:t>
      </w:r>
      <w:r>
        <w:rPr>
          <w:rFonts w:ascii="Arial Nova Light" w:hAnsi="Arial Nova Light"/>
          <w:b/>
          <w:color w:val="E36C0A"/>
        </w:rPr>
        <w:t>/19</w:t>
      </w:r>
      <w:r w:rsidRPr="00FA5877">
        <w:rPr>
          <w:rFonts w:ascii="Arial Nova Light" w:hAnsi="Arial Nova Light"/>
          <w:b/>
          <w:color w:val="E36C0A"/>
          <w:vertAlign w:val="superscript"/>
        </w:rPr>
        <w:t>th</w:t>
      </w:r>
      <w:r>
        <w:rPr>
          <w:rFonts w:ascii="Arial Nova Light" w:hAnsi="Arial Nova Light"/>
          <w:b/>
          <w:color w:val="E36C0A"/>
        </w:rPr>
        <w:t xml:space="preserve"> April 2026</w:t>
      </w:r>
    </w:p>
    <w:p w14:paraId="20FFE23F" w14:textId="77777777" w:rsidR="008B1298" w:rsidRDefault="008B1298" w:rsidP="00B7095B">
      <w:pPr>
        <w:pStyle w:val="Heading1"/>
      </w:pPr>
    </w:p>
    <w:p w14:paraId="6FE40D8C" w14:textId="63647C42" w:rsidR="001D248A" w:rsidRPr="00B84AFC" w:rsidRDefault="001D248A" w:rsidP="00B7095B">
      <w:pPr>
        <w:pStyle w:val="Heading1"/>
      </w:pPr>
      <w:r w:rsidRPr="00B84AFC">
        <w:t>1. ADMINISTRATION.</w:t>
      </w:r>
    </w:p>
    <w:p w14:paraId="43DE336D" w14:textId="77777777" w:rsidR="001D248A" w:rsidRPr="00B84AFC" w:rsidRDefault="001D248A" w:rsidP="00B7095B">
      <w:pPr>
        <w:pStyle w:val="AHRGHeading"/>
        <w:ind w:left="284"/>
      </w:pPr>
      <w:r w:rsidRPr="00B84AFC">
        <w:t>1.1 Nature of the Event</w:t>
      </w:r>
    </w:p>
    <w:p w14:paraId="4464B2D9" w14:textId="61C0AE9D" w:rsidR="008B1298" w:rsidRDefault="001D248A" w:rsidP="008B1298">
      <w:pPr>
        <w:spacing w:before="60" w:after="60" w:line="240" w:lineRule="auto"/>
        <w:rPr>
          <w:rFonts w:ascii="Arial Nova Light" w:hAnsi="Arial Nova Light"/>
        </w:rPr>
      </w:pPr>
      <w:r w:rsidRPr="00B84AFC">
        <w:rPr>
          <w:rFonts w:ascii="Arial Nova Light" w:hAnsi="Arial Nova Light"/>
        </w:rPr>
        <w:t xml:space="preserve">The </w:t>
      </w:r>
      <w:r w:rsidR="008B1298">
        <w:rPr>
          <w:rFonts w:ascii="Arial Nova Light" w:hAnsi="Arial Nova Light"/>
        </w:rPr>
        <w:t>event</w:t>
      </w:r>
      <w:r w:rsidRPr="00B84AFC">
        <w:rPr>
          <w:rFonts w:ascii="Arial Nova Light" w:hAnsi="Arial Nova Light"/>
        </w:rPr>
        <w:t xml:space="preserve"> to be known as, </w:t>
      </w:r>
      <w:r w:rsidR="00FA5877">
        <w:rPr>
          <w:rFonts w:ascii="Arial Nova Light" w:hAnsi="Arial Nova Light"/>
          <w:b/>
          <w:color w:val="E36C0A"/>
        </w:rPr>
        <w:t xml:space="preserve">Ron Fraser Memorial/Fluffy </w:t>
      </w:r>
      <w:proofErr w:type="gramStart"/>
      <w:r w:rsidR="00FA5877">
        <w:rPr>
          <w:rFonts w:ascii="Arial Nova Light" w:hAnsi="Arial Nova Light"/>
          <w:b/>
          <w:color w:val="E36C0A"/>
        </w:rPr>
        <w:t xml:space="preserve">Duck </w:t>
      </w:r>
      <w:r w:rsidRPr="00B84AFC">
        <w:rPr>
          <w:rFonts w:ascii="Arial Nova Light" w:hAnsi="Arial Nova Light"/>
        </w:rPr>
        <w:t xml:space="preserve"> Touring</w:t>
      </w:r>
      <w:proofErr w:type="gramEnd"/>
      <w:r w:rsidRPr="00B84AFC">
        <w:rPr>
          <w:rFonts w:ascii="Arial Nova Light" w:hAnsi="Arial Nova Light"/>
        </w:rPr>
        <w:t xml:space="preserve"> Assembly, hereinafter called the Event, </w:t>
      </w:r>
      <w:r w:rsidR="008B1298">
        <w:rPr>
          <w:rFonts w:ascii="Arial Nova Light" w:hAnsi="Arial Nova Light"/>
        </w:rPr>
        <w:t>and will be</w:t>
      </w:r>
      <w:r w:rsidRPr="00B84AFC">
        <w:rPr>
          <w:rFonts w:ascii="Arial Nova Light" w:hAnsi="Arial Nova Light"/>
        </w:rPr>
        <w:t xml:space="preserve"> conducted on public roads in the state of NSW on </w:t>
      </w:r>
      <w:r w:rsidR="00FA5877">
        <w:rPr>
          <w:rFonts w:ascii="Arial Nova Light" w:hAnsi="Arial Nova Light"/>
          <w:b/>
          <w:color w:val="E36C0A"/>
        </w:rPr>
        <w:t>18</w:t>
      </w:r>
      <w:r w:rsidR="00FA5877" w:rsidRPr="00FA5877">
        <w:rPr>
          <w:rFonts w:ascii="Arial Nova Light" w:hAnsi="Arial Nova Light"/>
          <w:b/>
          <w:color w:val="E36C0A"/>
          <w:vertAlign w:val="superscript"/>
        </w:rPr>
        <w:t>th</w:t>
      </w:r>
      <w:r w:rsidR="00FA5877">
        <w:rPr>
          <w:rFonts w:ascii="Arial Nova Light" w:hAnsi="Arial Nova Light"/>
          <w:b/>
          <w:color w:val="E36C0A"/>
        </w:rPr>
        <w:t xml:space="preserve"> &amp; 19</w:t>
      </w:r>
      <w:r w:rsidR="00FA5877" w:rsidRPr="00FA5877">
        <w:rPr>
          <w:rFonts w:ascii="Arial Nova Light" w:hAnsi="Arial Nova Light"/>
          <w:b/>
          <w:color w:val="E36C0A"/>
          <w:vertAlign w:val="superscript"/>
        </w:rPr>
        <w:t>th</w:t>
      </w:r>
      <w:r w:rsidR="00FA5877">
        <w:rPr>
          <w:rFonts w:ascii="Arial Nova Light" w:hAnsi="Arial Nova Light"/>
          <w:b/>
          <w:color w:val="E36C0A"/>
        </w:rPr>
        <w:t xml:space="preserve"> of April.</w:t>
      </w:r>
    </w:p>
    <w:p w14:paraId="0F181FC6" w14:textId="318C3E78" w:rsidR="008B1298" w:rsidRDefault="008B1298" w:rsidP="008B1298">
      <w:pPr>
        <w:spacing w:before="60" w:after="60" w:line="240" w:lineRule="auto"/>
        <w:rPr>
          <w:rFonts w:ascii="Arial Nova Light" w:hAnsi="Arial Nova Light"/>
        </w:rPr>
      </w:pPr>
      <w:r w:rsidRPr="00B84AFC">
        <w:rPr>
          <w:rFonts w:ascii="Arial Nova Light" w:hAnsi="Arial Nova Light"/>
        </w:rPr>
        <w:t xml:space="preserve">The Event will start at </w:t>
      </w:r>
      <w:r w:rsidR="00FA5877">
        <w:rPr>
          <w:rFonts w:ascii="Arial Nova Light" w:hAnsi="Arial Nova Light"/>
          <w:b/>
          <w:color w:val="E36C0A"/>
        </w:rPr>
        <w:t xml:space="preserve">Patterson </w:t>
      </w:r>
      <w:proofErr w:type="gramStart"/>
      <w:r w:rsidR="00FA5877">
        <w:rPr>
          <w:rFonts w:ascii="Arial Nova Light" w:hAnsi="Arial Nova Light"/>
          <w:b/>
          <w:color w:val="E36C0A"/>
        </w:rPr>
        <w:t>Park ,off</w:t>
      </w:r>
      <w:proofErr w:type="gramEnd"/>
      <w:r w:rsidR="00FA5877">
        <w:rPr>
          <w:rFonts w:ascii="Arial Nova Light" w:hAnsi="Arial Nova Light"/>
          <w:b/>
          <w:color w:val="E36C0A"/>
        </w:rPr>
        <w:t xml:space="preserve"> Prince Street, Patterson </w:t>
      </w:r>
      <w:r w:rsidRPr="00B84AFC">
        <w:rPr>
          <w:rFonts w:ascii="Arial Nova Light" w:hAnsi="Arial Nova Light"/>
        </w:rPr>
        <w:t xml:space="preserve">and follow a simple navigation throughout the </w:t>
      </w:r>
      <w:r>
        <w:rPr>
          <w:rFonts w:ascii="Arial Nova Light" w:hAnsi="Arial Nova Light"/>
        </w:rPr>
        <w:t>E</w:t>
      </w:r>
      <w:r w:rsidRPr="00B84AFC">
        <w:rPr>
          <w:rFonts w:ascii="Arial Nova Light" w:hAnsi="Arial Nova Light"/>
        </w:rPr>
        <w:t xml:space="preserve">vent. The finish will be at a designated location at </w:t>
      </w:r>
      <w:r w:rsidR="00AB090C">
        <w:rPr>
          <w:rFonts w:ascii="Arial Nova Light" w:hAnsi="Arial Nova Light"/>
          <w:b/>
          <w:color w:val="E36C0A"/>
        </w:rPr>
        <w:t xml:space="preserve">Muswellbrook Golf Club on Saturday &amp; </w:t>
      </w:r>
      <w:proofErr w:type="gramStart"/>
      <w:r w:rsidR="00AB090C">
        <w:rPr>
          <w:rFonts w:ascii="Arial Nova Light" w:hAnsi="Arial Nova Light"/>
          <w:b/>
          <w:color w:val="E36C0A"/>
        </w:rPr>
        <w:t>Gundy  on</w:t>
      </w:r>
      <w:proofErr w:type="gramEnd"/>
      <w:r w:rsidR="00AB090C">
        <w:rPr>
          <w:rFonts w:ascii="Arial Nova Light" w:hAnsi="Arial Nova Light"/>
          <w:b/>
          <w:color w:val="E36C0A"/>
        </w:rPr>
        <w:t xml:space="preserve"> Sunday, </w:t>
      </w:r>
    </w:p>
    <w:p w14:paraId="3E67ACC5" w14:textId="662E08E5" w:rsidR="001D248A" w:rsidRDefault="001D248A" w:rsidP="008B1298">
      <w:pPr>
        <w:spacing w:before="60" w:after="60" w:line="240" w:lineRule="auto"/>
        <w:rPr>
          <w:rFonts w:ascii="Arial Nova Light" w:hAnsi="Arial Nova Light"/>
        </w:rPr>
      </w:pPr>
      <w:r w:rsidRPr="00B84AFC">
        <w:rPr>
          <w:rFonts w:ascii="Arial Nova Light" w:hAnsi="Arial Nova Light"/>
        </w:rPr>
        <w:t>The event will be a round of the AHRG Club Championship.</w:t>
      </w:r>
    </w:p>
    <w:p w14:paraId="0FF7E182" w14:textId="293209FE" w:rsidR="008B1298" w:rsidRPr="00B84AFC" w:rsidRDefault="008B1298" w:rsidP="008B1298">
      <w:pPr>
        <w:spacing w:before="60" w:after="60" w:line="240" w:lineRule="auto"/>
        <w:rPr>
          <w:rFonts w:ascii="Arial Nova Light" w:hAnsi="Arial Nova Light"/>
        </w:rPr>
      </w:pPr>
      <w:r w:rsidRPr="00B84AFC">
        <w:rPr>
          <w:rFonts w:ascii="Arial Nova Light" w:hAnsi="Arial Nova Light"/>
          <w:bCs/>
        </w:rPr>
        <w:t xml:space="preserve">All </w:t>
      </w:r>
      <w:r w:rsidRPr="00B84AFC">
        <w:rPr>
          <w:rFonts w:ascii="Arial Nova Light" w:hAnsi="Arial Nova Light"/>
        </w:rPr>
        <w:t>Motorsports Australia affiliated Car Clubs are invited.</w:t>
      </w:r>
    </w:p>
    <w:p w14:paraId="23081EEB" w14:textId="77777777" w:rsidR="001D248A" w:rsidRPr="00B84AFC" w:rsidRDefault="001D248A" w:rsidP="00B7095B">
      <w:pPr>
        <w:pStyle w:val="AHRGHeading"/>
        <w:ind w:left="0" w:firstLine="0"/>
      </w:pPr>
      <w:r w:rsidRPr="00B84AFC">
        <w:t>1.2 Authority and Permit</w:t>
      </w:r>
    </w:p>
    <w:p w14:paraId="2C290BF7" w14:textId="6807BD34" w:rsidR="0016562B" w:rsidRPr="00B84AFC" w:rsidRDefault="0016562B" w:rsidP="00F12998">
      <w:pPr>
        <w:spacing w:before="60" w:after="60" w:line="240" w:lineRule="auto"/>
        <w:rPr>
          <w:rFonts w:ascii="Arial Nova Light" w:hAnsi="Arial Nova Light"/>
          <w:b/>
          <w:color w:val="E36C0A"/>
        </w:rPr>
      </w:pPr>
      <w:r w:rsidRPr="00B84AFC">
        <w:rPr>
          <w:rFonts w:ascii="Arial Nova Light" w:hAnsi="Arial Nova Light"/>
        </w:rPr>
        <w:t xml:space="preserve">The Event will be held under </w:t>
      </w:r>
      <w:r w:rsidR="00F12998" w:rsidRPr="00B84AFC">
        <w:rPr>
          <w:rFonts w:ascii="Arial Nova Light" w:hAnsi="Arial Nova Light"/>
        </w:rPr>
        <w:t xml:space="preserve">Motorsports Australia </w:t>
      </w:r>
      <w:r w:rsidRPr="00B84AFC">
        <w:rPr>
          <w:rFonts w:ascii="Arial Nova Light" w:hAnsi="Arial Nova Light"/>
        </w:rPr>
        <w:t xml:space="preserve">Permit No: </w:t>
      </w:r>
      <w:r w:rsidR="00AF41CF">
        <w:rPr>
          <w:rFonts w:ascii="Arial Nova Light" w:hAnsi="Arial Nova Light"/>
          <w:b/>
          <w:color w:val="E36C0A"/>
        </w:rPr>
        <w:t>226</w:t>
      </w:r>
      <w:r w:rsidR="00015355">
        <w:rPr>
          <w:rFonts w:ascii="Arial Nova Light" w:hAnsi="Arial Nova Light"/>
          <w:b/>
          <w:color w:val="E36C0A"/>
        </w:rPr>
        <w:t>/1904/02</w:t>
      </w:r>
    </w:p>
    <w:p w14:paraId="0996E1A2" w14:textId="0D0B0E20" w:rsidR="001D248A" w:rsidRPr="00B84AFC" w:rsidRDefault="001D248A" w:rsidP="00F12998">
      <w:pPr>
        <w:spacing w:before="60" w:after="60" w:line="240" w:lineRule="auto"/>
        <w:rPr>
          <w:rFonts w:ascii="Arial Nova Light" w:hAnsi="Arial Nova Light"/>
        </w:rPr>
      </w:pPr>
      <w:r w:rsidRPr="00B84AFC">
        <w:rPr>
          <w:rFonts w:ascii="Arial Nova Light" w:hAnsi="Arial Nova Light"/>
        </w:rPr>
        <w:t xml:space="preserve">The Event will be held under the FIA International Sporting Code including Appendices and the National Competition Rules (NCR) of </w:t>
      </w:r>
      <w:r w:rsidR="00F12998" w:rsidRPr="00B84AFC">
        <w:rPr>
          <w:rFonts w:ascii="Arial Nova Light" w:hAnsi="Arial Nova Light"/>
        </w:rPr>
        <w:t>Motorsports Australia</w:t>
      </w:r>
      <w:r w:rsidRPr="00B84AFC">
        <w:rPr>
          <w:rFonts w:ascii="Arial Nova Light" w:hAnsi="Arial Nova Light"/>
        </w:rPr>
        <w:t xml:space="preserve">, the National Rally Code (NRC), the National Touring Road Event Regulations, these Supplementary Regulations and any Further Regulations/Bulletins issued. </w:t>
      </w:r>
    </w:p>
    <w:p w14:paraId="7C5AC988" w14:textId="6EE821FC" w:rsidR="001D248A" w:rsidRPr="00B84AFC" w:rsidRDefault="001D248A" w:rsidP="00F12998">
      <w:pPr>
        <w:spacing w:before="60" w:after="60" w:line="240" w:lineRule="auto"/>
        <w:rPr>
          <w:rFonts w:ascii="Arial Nova Light" w:hAnsi="Arial Nova Light"/>
        </w:rPr>
      </w:pPr>
      <w:r w:rsidRPr="00B84AFC">
        <w:rPr>
          <w:rFonts w:ascii="Arial Nova Light" w:hAnsi="Arial Nova Light"/>
        </w:rPr>
        <w:t xml:space="preserve">This Event will be conducted under and in accordance with </w:t>
      </w:r>
      <w:r w:rsidR="00F12998" w:rsidRPr="00B84AFC">
        <w:rPr>
          <w:rFonts w:ascii="Arial Nova Light" w:hAnsi="Arial Nova Light"/>
        </w:rPr>
        <w:t>Motorsports Australia</w:t>
      </w:r>
      <w:r w:rsidRPr="00B84AFC">
        <w:rPr>
          <w:rFonts w:ascii="Arial Nova Light" w:hAnsi="Arial Nova Light"/>
        </w:rPr>
        <w:t xml:space="preserve"> OH&amp;S, </w:t>
      </w:r>
      <w:r w:rsidR="00F12998" w:rsidRPr="00B84AFC">
        <w:rPr>
          <w:rFonts w:ascii="Arial Nova Light" w:hAnsi="Arial Nova Light"/>
        </w:rPr>
        <w:t xml:space="preserve">Motorsports Australia </w:t>
      </w:r>
      <w:r w:rsidRPr="00B84AFC">
        <w:rPr>
          <w:rFonts w:ascii="Arial Nova Light" w:hAnsi="Arial Nova Light"/>
        </w:rPr>
        <w:t>Safety 1st and Risk Management Policies</w:t>
      </w:r>
      <w:r w:rsidR="008B1298">
        <w:rPr>
          <w:rFonts w:ascii="Arial Nova Light" w:hAnsi="Arial Nova Light"/>
        </w:rPr>
        <w:t>.</w:t>
      </w:r>
    </w:p>
    <w:p w14:paraId="41F263C3" w14:textId="458BB625" w:rsidR="001D248A" w:rsidRPr="00B84AFC" w:rsidRDefault="001D248A" w:rsidP="00F12998">
      <w:pPr>
        <w:spacing w:before="60" w:after="60" w:line="240" w:lineRule="auto"/>
        <w:rPr>
          <w:rFonts w:ascii="Arial Nova Light" w:hAnsi="Arial Nova Light"/>
          <w:iCs/>
        </w:rPr>
      </w:pPr>
      <w:r w:rsidRPr="00B84AFC">
        <w:rPr>
          <w:rFonts w:ascii="Arial Nova Light" w:hAnsi="Arial Nova Light"/>
          <w:iCs/>
        </w:rPr>
        <w:t xml:space="preserve">Certain public, property, professional indemnity and personal accident insurance is provided by </w:t>
      </w:r>
      <w:r w:rsidR="00F12998" w:rsidRPr="00B84AFC">
        <w:rPr>
          <w:rFonts w:ascii="Arial Nova Light" w:hAnsi="Arial Nova Light"/>
        </w:rPr>
        <w:t>Motorsports Australia</w:t>
      </w:r>
      <w:r w:rsidRPr="00B84AFC">
        <w:rPr>
          <w:rFonts w:ascii="Arial Nova Light" w:hAnsi="Arial Nova Light"/>
          <w:iCs/>
        </w:rPr>
        <w:t xml:space="preserve"> in relation to the event.</w:t>
      </w:r>
      <w:r w:rsidR="00F12998" w:rsidRPr="00B84AFC">
        <w:rPr>
          <w:rFonts w:ascii="Arial Nova Light" w:hAnsi="Arial Nova Light"/>
          <w:iCs/>
        </w:rPr>
        <w:t xml:space="preserve"> </w:t>
      </w:r>
    </w:p>
    <w:p w14:paraId="225DBE28" w14:textId="22919833" w:rsidR="0016562B" w:rsidRPr="00B84AFC" w:rsidRDefault="0016562B" w:rsidP="00F12998">
      <w:pPr>
        <w:spacing w:before="60" w:after="60" w:line="240" w:lineRule="auto"/>
        <w:rPr>
          <w:rFonts w:ascii="Arial Nova Light" w:hAnsi="Arial Nova Light"/>
        </w:rPr>
      </w:pPr>
      <w:r w:rsidRPr="00B84AFC">
        <w:rPr>
          <w:rFonts w:ascii="Arial Nova Light" w:hAnsi="Arial Nova Light"/>
          <w:iCs/>
        </w:rPr>
        <w:t xml:space="preserve">Further details can be found </w:t>
      </w:r>
      <w:r w:rsidRPr="00B84AFC">
        <w:rPr>
          <w:rFonts w:ascii="Arial Nova Light" w:hAnsi="Arial Nova Light"/>
        </w:rPr>
        <w:t xml:space="preserve">on the </w:t>
      </w:r>
      <w:r w:rsidR="00F12998" w:rsidRPr="00B84AFC">
        <w:rPr>
          <w:rFonts w:ascii="Arial Nova Light" w:hAnsi="Arial Nova Light"/>
        </w:rPr>
        <w:t>Motorsports Australia</w:t>
      </w:r>
      <w:r w:rsidRPr="00B84AFC">
        <w:rPr>
          <w:rFonts w:ascii="Arial Nova Light" w:hAnsi="Arial Nova Light"/>
        </w:rPr>
        <w:t xml:space="preserve"> website at https://motorsport.org.au.</w:t>
      </w:r>
    </w:p>
    <w:p w14:paraId="53999ED5" w14:textId="77777777" w:rsidR="001D248A" w:rsidRPr="00B84AFC" w:rsidRDefault="001D248A" w:rsidP="00B7095B">
      <w:pPr>
        <w:pStyle w:val="AHRGHeading"/>
        <w:ind w:left="0" w:firstLine="0"/>
      </w:pPr>
      <w:r w:rsidRPr="00B84AFC">
        <w:t>1.3 The Event</w:t>
      </w:r>
    </w:p>
    <w:p w14:paraId="38401D16" w14:textId="5B836873" w:rsidR="0016562B" w:rsidRPr="00B84AFC" w:rsidRDefault="001D248A" w:rsidP="00B7095B">
      <w:pPr>
        <w:spacing w:before="60" w:after="60" w:line="240" w:lineRule="auto"/>
        <w:rPr>
          <w:rFonts w:ascii="Arial Nova Light" w:hAnsi="Arial Nova Light"/>
        </w:rPr>
      </w:pPr>
      <w:r w:rsidRPr="00B84AFC">
        <w:rPr>
          <w:rFonts w:ascii="Arial Nova Light" w:hAnsi="Arial Nova Light"/>
        </w:rPr>
        <w:t>The Event will be untimed.</w:t>
      </w:r>
      <w:r w:rsidR="008B1298">
        <w:rPr>
          <w:rFonts w:ascii="Arial Nova Light" w:hAnsi="Arial Nova Light"/>
        </w:rPr>
        <w:t xml:space="preserve"> </w:t>
      </w:r>
      <w:r w:rsidRPr="00B84AFC">
        <w:rPr>
          <w:rFonts w:ascii="Arial Nova Light" w:hAnsi="Arial Nova Light"/>
        </w:rPr>
        <w:t>Road rules and regulations are to be adhered to during the event. Anyone NOT complying with the rules will be reported to the organising committee with a penalty up to and including exclusion from the event.</w:t>
      </w:r>
    </w:p>
    <w:p w14:paraId="3141A402" w14:textId="1375C450" w:rsidR="00F12998" w:rsidRPr="00B84AFC" w:rsidRDefault="00F12998" w:rsidP="00B7095B">
      <w:pPr>
        <w:pStyle w:val="AHRGHeading"/>
        <w:ind w:left="0" w:firstLine="0"/>
      </w:pPr>
      <w:r w:rsidRPr="00B84AFC">
        <w:t>1.4 Alteration, Abandonment or Termination of the Event</w:t>
      </w:r>
    </w:p>
    <w:p w14:paraId="3E3DADD4" w14:textId="14C2DFBF" w:rsidR="00F12998" w:rsidRPr="00B84AFC" w:rsidRDefault="00F12998" w:rsidP="00B7095B">
      <w:pPr>
        <w:spacing w:before="60" w:after="60" w:line="240" w:lineRule="auto"/>
        <w:rPr>
          <w:rFonts w:ascii="Arial Nova Light" w:hAnsi="Arial Nova Light"/>
        </w:rPr>
      </w:pPr>
      <w:r w:rsidRPr="00B84AFC">
        <w:rPr>
          <w:rFonts w:ascii="Arial Nova Light" w:hAnsi="Arial Nova Light"/>
        </w:rPr>
        <w:t>Event Organisers reserve the right to cancel, abandon or postpone the Event in accordance with NCR 59 of the Motorsports Australia Manual.</w:t>
      </w:r>
    </w:p>
    <w:p w14:paraId="203F52DB" w14:textId="627E68FD" w:rsidR="00B7095B" w:rsidRPr="00B84AFC" w:rsidRDefault="00B7095B" w:rsidP="00B7095B">
      <w:pPr>
        <w:pStyle w:val="AHRGHeading"/>
        <w:ind w:left="0" w:firstLine="0"/>
      </w:pPr>
      <w:r w:rsidRPr="00B84AFC">
        <w:t xml:space="preserve">1.5 </w:t>
      </w:r>
      <w:r w:rsidR="00DC0AD7">
        <w:t>EVENT COMMITTEE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4819"/>
        <w:gridCol w:w="2552"/>
      </w:tblGrid>
      <w:tr w:rsidR="00EC425B" w:rsidRPr="00B84AFC" w14:paraId="2FE036E1" w14:textId="77777777" w:rsidTr="00EC425B">
        <w:tc>
          <w:tcPr>
            <w:tcW w:w="2552" w:type="dxa"/>
          </w:tcPr>
          <w:p w14:paraId="385A6ECE" w14:textId="77777777" w:rsidR="00EC425B" w:rsidRPr="00B84AFC" w:rsidRDefault="00EC425B" w:rsidP="00686B24">
            <w:pPr>
              <w:rPr>
                <w:rFonts w:ascii="Arial Nova Light" w:hAnsi="Arial Nova Light"/>
              </w:rPr>
            </w:pPr>
            <w:r w:rsidRPr="00B84AFC">
              <w:rPr>
                <w:rFonts w:ascii="Arial Nova Light" w:hAnsi="Arial Nova Light"/>
              </w:rPr>
              <w:t>Title</w:t>
            </w:r>
          </w:p>
        </w:tc>
        <w:tc>
          <w:tcPr>
            <w:tcW w:w="4819" w:type="dxa"/>
          </w:tcPr>
          <w:p w14:paraId="0059A71D" w14:textId="77777777" w:rsidR="00EC425B" w:rsidRPr="00B84AFC" w:rsidRDefault="00EC425B" w:rsidP="00686B24">
            <w:pPr>
              <w:rPr>
                <w:rFonts w:ascii="Arial Nova Light" w:hAnsi="Arial Nova Light"/>
              </w:rPr>
            </w:pPr>
            <w:r w:rsidRPr="00B84AFC">
              <w:rPr>
                <w:rFonts w:ascii="Arial Nova Light" w:hAnsi="Arial Nova Light"/>
              </w:rPr>
              <w:t>Name</w:t>
            </w:r>
          </w:p>
        </w:tc>
        <w:tc>
          <w:tcPr>
            <w:tcW w:w="2552" w:type="dxa"/>
          </w:tcPr>
          <w:p w14:paraId="047FA4C1" w14:textId="77777777" w:rsidR="00EC425B" w:rsidRPr="00B84AFC" w:rsidRDefault="00EC425B" w:rsidP="00686B24">
            <w:pPr>
              <w:rPr>
                <w:rFonts w:ascii="Arial Nova Light" w:hAnsi="Arial Nova Light"/>
              </w:rPr>
            </w:pPr>
            <w:r w:rsidRPr="00B84AFC">
              <w:rPr>
                <w:rFonts w:ascii="Arial Nova Light" w:hAnsi="Arial Nova Light"/>
              </w:rPr>
              <w:t>Telephone</w:t>
            </w:r>
          </w:p>
        </w:tc>
      </w:tr>
      <w:tr w:rsidR="00EC425B" w:rsidRPr="00B84AFC" w14:paraId="5660DD58" w14:textId="77777777" w:rsidTr="00EC425B">
        <w:tc>
          <w:tcPr>
            <w:tcW w:w="2552" w:type="dxa"/>
          </w:tcPr>
          <w:p w14:paraId="47A617DA" w14:textId="7615CD56" w:rsidR="00EC425B" w:rsidRPr="00B84AFC" w:rsidRDefault="00EC425B" w:rsidP="00686B24">
            <w:pPr>
              <w:rPr>
                <w:rFonts w:ascii="Arial Nova Light" w:hAnsi="Arial Nova Light"/>
              </w:rPr>
            </w:pPr>
            <w:r w:rsidRPr="00B84AFC">
              <w:rPr>
                <w:rFonts w:ascii="Arial Nova Light" w:hAnsi="Arial Nova Light"/>
              </w:rPr>
              <w:t>Event Director</w:t>
            </w:r>
          </w:p>
        </w:tc>
        <w:tc>
          <w:tcPr>
            <w:tcW w:w="4819" w:type="dxa"/>
          </w:tcPr>
          <w:p w14:paraId="49EDEF65" w14:textId="27C2BB5F" w:rsidR="00EC425B" w:rsidRPr="00B84AFC" w:rsidRDefault="00AB090C" w:rsidP="00686B24">
            <w:pPr>
              <w:rPr>
                <w:rFonts w:ascii="Arial Nova Light" w:hAnsi="Arial Nova Light"/>
                <w:b/>
                <w:color w:val="E36C0A"/>
              </w:rPr>
            </w:pPr>
            <w:r>
              <w:rPr>
                <w:rFonts w:ascii="Arial Nova Light" w:hAnsi="Arial Nova Light"/>
                <w:b/>
                <w:color w:val="E36C0A"/>
              </w:rPr>
              <w:t>Geoff Thomas</w:t>
            </w:r>
          </w:p>
        </w:tc>
        <w:tc>
          <w:tcPr>
            <w:tcW w:w="2552" w:type="dxa"/>
          </w:tcPr>
          <w:p w14:paraId="2219E487" w14:textId="405E02B8" w:rsidR="00EC425B" w:rsidRPr="00B84AFC" w:rsidRDefault="00AB090C" w:rsidP="00686B24">
            <w:pPr>
              <w:rPr>
                <w:rFonts w:ascii="Arial Nova Light" w:hAnsi="Arial Nova Light"/>
                <w:b/>
                <w:color w:val="E36C0A"/>
              </w:rPr>
            </w:pPr>
            <w:r>
              <w:rPr>
                <w:rFonts w:ascii="Arial Nova Light" w:hAnsi="Arial Nova Light"/>
                <w:b/>
                <w:color w:val="E36C0A"/>
              </w:rPr>
              <w:t>0404931131</w:t>
            </w:r>
          </w:p>
        </w:tc>
      </w:tr>
      <w:tr w:rsidR="00EC425B" w:rsidRPr="00B84AFC" w14:paraId="1E3146A4" w14:textId="77777777" w:rsidTr="00EC425B">
        <w:tc>
          <w:tcPr>
            <w:tcW w:w="2552" w:type="dxa"/>
          </w:tcPr>
          <w:p w14:paraId="5D184BB0" w14:textId="6FAF2C71" w:rsidR="00EC425B" w:rsidRPr="00B84AFC" w:rsidRDefault="00AB090C" w:rsidP="00686B24">
            <w:pPr>
              <w:rPr>
                <w:rFonts w:ascii="Arial Nova Light" w:hAnsi="Arial Nova Light"/>
              </w:rPr>
            </w:pPr>
            <w:r>
              <w:rPr>
                <w:rFonts w:ascii="Arial Nova Light" w:hAnsi="Arial Nova Light"/>
              </w:rPr>
              <w:t xml:space="preserve">Assistant Director                </w:t>
            </w:r>
          </w:p>
        </w:tc>
        <w:tc>
          <w:tcPr>
            <w:tcW w:w="4819" w:type="dxa"/>
          </w:tcPr>
          <w:p w14:paraId="081C8D29" w14:textId="77E951B8" w:rsidR="00EC425B" w:rsidRPr="00B84AFC" w:rsidRDefault="00AB090C" w:rsidP="00686B24">
            <w:pPr>
              <w:rPr>
                <w:rFonts w:ascii="Arial Nova Light" w:hAnsi="Arial Nova Light"/>
              </w:rPr>
            </w:pPr>
            <w:r>
              <w:rPr>
                <w:rFonts w:ascii="Arial Nova Light" w:hAnsi="Arial Nova Light"/>
              </w:rPr>
              <w:t>Jon Dickson</w:t>
            </w:r>
          </w:p>
        </w:tc>
        <w:tc>
          <w:tcPr>
            <w:tcW w:w="2552" w:type="dxa"/>
          </w:tcPr>
          <w:p w14:paraId="63A3CE61" w14:textId="33A5EA9B" w:rsidR="00EC425B" w:rsidRPr="00B84AFC" w:rsidRDefault="00AB090C" w:rsidP="00686B24">
            <w:pPr>
              <w:rPr>
                <w:rFonts w:ascii="Arial Nova Light" w:hAnsi="Arial Nova Light"/>
                <w:b/>
                <w:color w:val="E36C0A"/>
              </w:rPr>
            </w:pPr>
            <w:r>
              <w:rPr>
                <w:rFonts w:ascii="Arial Nova Light" w:hAnsi="Arial Nova Light"/>
                <w:b/>
                <w:color w:val="E36C0A"/>
              </w:rPr>
              <w:t>0414363347</w:t>
            </w:r>
          </w:p>
        </w:tc>
      </w:tr>
      <w:tr w:rsidR="00EC425B" w:rsidRPr="00B84AFC" w14:paraId="06BDCA97" w14:textId="77777777" w:rsidTr="00EC425B">
        <w:tc>
          <w:tcPr>
            <w:tcW w:w="2552" w:type="dxa"/>
          </w:tcPr>
          <w:p w14:paraId="636FCE87" w14:textId="77777777" w:rsidR="00EC425B" w:rsidRPr="00B84AFC" w:rsidRDefault="00EC425B" w:rsidP="00686B24">
            <w:pPr>
              <w:rPr>
                <w:rFonts w:ascii="Arial Nova Light" w:hAnsi="Arial Nova Light"/>
              </w:rPr>
            </w:pPr>
            <w:r w:rsidRPr="00B84AFC">
              <w:rPr>
                <w:rFonts w:ascii="Arial Nova Light" w:hAnsi="Arial Nova Light"/>
              </w:rPr>
              <w:t>Checker</w:t>
            </w:r>
          </w:p>
        </w:tc>
        <w:tc>
          <w:tcPr>
            <w:tcW w:w="4819" w:type="dxa"/>
          </w:tcPr>
          <w:p w14:paraId="5352FFC9" w14:textId="36A46778" w:rsidR="00EC425B" w:rsidRPr="00B84AFC" w:rsidRDefault="00AB090C" w:rsidP="00686B24">
            <w:pPr>
              <w:rPr>
                <w:rFonts w:ascii="Arial Nova Light" w:hAnsi="Arial Nova Light"/>
              </w:rPr>
            </w:pPr>
            <w:r>
              <w:rPr>
                <w:rFonts w:ascii="Arial Nova Light" w:hAnsi="Arial Nova Light"/>
              </w:rPr>
              <w:t>Jon Dickson</w:t>
            </w:r>
          </w:p>
        </w:tc>
        <w:tc>
          <w:tcPr>
            <w:tcW w:w="2552" w:type="dxa"/>
          </w:tcPr>
          <w:p w14:paraId="50B339D0" w14:textId="3DDCE631" w:rsidR="00EC425B" w:rsidRPr="00B84AFC" w:rsidRDefault="00AB090C" w:rsidP="00686B24">
            <w:pPr>
              <w:rPr>
                <w:rFonts w:ascii="Arial Nova Light" w:hAnsi="Arial Nova Light"/>
                <w:b/>
                <w:color w:val="E36C0A"/>
              </w:rPr>
            </w:pPr>
            <w:r>
              <w:rPr>
                <w:rFonts w:ascii="Arial Nova Light" w:hAnsi="Arial Nova Light"/>
                <w:b/>
                <w:color w:val="E36C0A"/>
              </w:rPr>
              <w:t>0414363347</w:t>
            </w:r>
          </w:p>
        </w:tc>
      </w:tr>
      <w:tr w:rsidR="00EC425B" w:rsidRPr="00B84AFC" w14:paraId="5F2F9E3A" w14:textId="77777777" w:rsidTr="00EC425B">
        <w:tc>
          <w:tcPr>
            <w:tcW w:w="2552" w:type="dxa"/>
          </w:tcPr>
          <w:p w14:paraId="3A11B728" w14:textId="77777777" w:rsidR="00EC425B" w:rsidRPr="00B84AFC" w:rsidRDefault="00EC425B" w:rsidP="00686B24">
            <w:pPr>
              <w:rPr>
                <w:rFonts w:ascii="Arial Nova Light" w:hAnsi="Arial Nova Light"/>
              </w:rPr>
            </w:pPr>
            <w:r w:rsidRPr="00B84AFC">
              <w:rPr>
                <w:rFonts w:ascii="Arial Nova Light" w:hAnsi="Arial Nova Light"/>
              </w:rPr>
              <w:t>Event Secretary</w:t>
            </w:r>
          </w:p>
        </w:tc>
        <w:tc>
          <w:tcPr>
            <w:tcW w:w="4819" w:type="dxa"/>
          </w:tcPr>
          <w:p w14:paraId="54AC4B21" w14:textId="0B0F7B5F" w:rsidR="00EC425B" w:rsidRPr="00B84AFC" w:rsidRDefault="00AB090C" w:rsidP="00686B24">
            <w:pPr>
              <w:rPr>
                <w:rFonts w:ascii="Arial Nova Light" w:hAnsi="Arial Nova Light"/>
              </w:rPr>
            </w:pPr>
            <w:r>
              <w:rPr>
                <w:rFonts w:ascii="Arial Nova Light" w:hAnsi="Arial Nova Light"/>
              </w:rPr>
              <w:t>Karen Piggott</w:t>
            </w:r>
          </w:p>
        </w:tc>
        <w:tc>
          <w:tcPr>
            <w:tcW w:w="2552" w:type="dxa"/>
          </w:tcPr>
          <w:p w14:paraId="374EA57E" w14:textId="4ECBFDE4" w:rsidR="00EC425B" w:rsidRPr="00B84AFC" w:rsidRDefault="00AB090C" w:rsidP="00686B24">
            <w:pPr>
              <w:rPr>
                <w:rFonts w:ascii="Arial Nova Light" w:hAnsi="Arial Nova Light"/>
                <w:b/>
                <w:color w:val="E36C0A"/>
              </w:rPr>
            </w:pPr>
            <w:r>
              <w:rPr>
                <w:rFonts w:ascii="Arial Nova Light" w:hAnsi="Arial Nova Light"/>
                <w:b/>
                <w:color w:val="E36C0A"/>
              </w:rPr>
              <w:t>0412133899</w:t>
            </w:r>
          </w:p>
        </w:tc>
      </w:tr>
      <w:tr w:rsidR="00EC425B" w:rsidRPr="00B84AFC" w14:paraId="6245E050" w14:textId="77777777" w:rsidTr="00EC425B">
        <w:tc>
          <w:tcPr>
            <w:tcW w:w="2552" w:type="dxa"/>
          </w:tcPr>
          <w:p w14:paraId="40D5ED8A" w14:textId="77777777" w:rsidR="00EC425B" w:rsidRPr="00B84AFC" w:rsidRDefault="00EC425B" w:rsidP="00686B24">
            <w:pPr>
              <w:rPr>
                <w:rFonts w:ascii="Arial Nova Light" w:hAnsi="Arial Nova Light"/>
              </w:rPr>
            </w:pPr>
            <w:r w:rsidRPr="00B84AFC">
              <w:rPr>
                <w:rFonts w:ascii="Arial Nova Light" w:hAnsi="Arial Nova Light"/>
              </w:rPr>
              <w:t>Scrutineer</w:t>
            </w:r>
          </w:p>
        </w:tc>
        <w:tc>
          <w:tcPr>
            <w:tcW w:w="4819" w:type="dxa"/>
          </w:tcPr>
          <w:p w14:paraId="6A069222" w14:textId="5DE7C17C" w:rsidR="00EC425B" w:rsidRPr="00B84AFC" w:rsidRDefault="00AB090C" w:rsidP="00686B24">
            <w:pPr>
              <w:rPr>
                <w:rFonts w:ascii="Arial Nova Light" w:hAnsi="Arial Nova Light"/>
              </w:rPr>
            </w:pPr>
            <w:r>
              <w:rPr>
                <w:rFonts w:ascii="Arial Nova Light" w:hAnsi="Arial Nova Light"/>
              </w:rPr>
              <w:t>Geoff Thomas/Cody McKay</w:t>
            </w:r>
          </w:p>
        </w:tc>
        <w:tc>
          <w:tcPr>
            <w:tcW w:w="2552" w:type="dxa"/>
          </w:tcPr>
          <w:p w14:paraId="2631DF07" w14:textId="41154327" w:rsidR="00EC425B" w:rsidRPr="00B84AFC" w:rsidRDefault="00AB090C" w:rsidP="00686B24">
            <w:pPr>
              <w:rPr>
                <w:rFonts w:ascii="Arial Nova Light" w:hAnsi="Arial Nova Light"/>
                <w:b/>
                <w:color w:val="E36C0A"/>
              </w:rPr>
            </w:pPr>
            <w:r>
              <w:rPr>
                <w:rFonts w:ascii="Arial Nova Light" w:hAnsi="Arial Nova Light"/>
                <w:b/>
                <w:color w:val="E36C0A"/>
              </w:rPr>
              <w:t>0404931131</w:t>
            </w:r>
          </w:p>
        </w:tc>
      </w:tr>
      <w:tr w:rsidR="00EC425B" w:rsidRPr="00B84AFC" w14:paraId="79BF5D0C" w14:textId="77777777" w:rsidTr="00EC425B">
        <w:tc>
          <w:tcPr>
            <w:tcW w:w="2552" w:type="dxa"/>
          </w:tcPr>
          <w:p w14:paraId="2DBB55EC" w14:textId="77777777" w:rsidR="00EC425B" w:rsidRPr="00B84AFC" w:rsidRDefault="00EC425B" w:rsidP="00686B24">
            <w:pPr>
              <w:rPr>
                <w:rFonts w:ascii="Arial Nova Light" w:hAnsi="Arial Nova Light"/>
              </w:rPr>
            </w:pPr>
            <w:r w:rsidRPr="00B84AFC">
              <w:rPr>
                <w:rFonts w:ascii="Arial Nova Light" w:hAnsi="Arial Nova Light"/>
              </w:rPr>
              <w:t>Sweep</w:t>
            </w:r>
          </w:p>
        </w:tc>
        <w:tc>
          <w:tcPr>
            <w:tcW w:w="4819" w:type="dxa"/>
          </w:tcPr>
          <w:p w14:paraId="06DC180D" w14:textId="239C363A" w:rsidR="00EC425B" w:rsidRPr="00B84AFC" w:rsidRDefault="00AB090C" w:rsidP="00686B24">
            <w:pPr>
              <w:rPr>
                <w:rFonts w:ascii="Arial Nova Light" w:hAnsi="Arial Nova Light"/>
              </w:rPr>
            </w:pPr>
            <w:r>
              <w:rPr>
                <w:rFonts w:ascii="Arial Nova Light" w:hAnsi="Arial Nova Light"/>
              </w:rPr>
              <w:t>Philip Carter</w:t>
            </w:r>
          </w:p>
        </w:tc>
        <w:tc>
          <w:tcPr>
            <w:tcW w:w="2552" w:type="dxa"/>
          </w:tcPr>
          <w:p w14:paraId="67887A0E" w14:textId="5956EF46" w:rsidR="00EC425B" w:rsidRPr="00B84AFC" w:rsidRDefault="00AB090C" w:rsidP="00686B24">
            <w:pPr>
              <w:rPr>
                <w:rFonts w:ascii="Arial Nova Light" w:hAnsi="Arial Nova Light"/>
                <w:b/>
                <w:color w:val="E36C0A"/>
              </w:rPr>
            </w:pPr>
            <w:r>
              <w:rPr>
                <w:rFonts w:ascii="Arial Nova Light" w:hAnsi="Arial Nova Light"/>
                <w:b/>
                <w:color w:val="E36C0A"/>
              </w:rPr>
              <w:t>0408557640</w:t>
            </w:r>
          </w:p>
        </w:tc>
      </w:tr>
    </w:tbl>
    <w:p w14:paraId="75B19222" w14:textId="77777777" w:rsidR="0016562B" w:rsidRPr="00B84AFC" w:rsidRDefault="0016562B" w:rsidP="001D248A">
      <w:pPr>
        <w:rPr>
          <w:rFonts w:ascii="Arial Nova Light" w:hAnsi="Arial Nova Light"/>
        </w:rPr>
      </w:pPr>
    </w:p>
    <w:p w14:paraId="07D64331" w14:textId="77777777" w:rsidR="00AB2379" w:rsidRPr="00B84AFC" w:rsidRDefault="00AB2379" w:rsidP="00932932">
      <w:pPr>
        <w:spacing w:after="120" w:line="240" w:lineRule="auto"/>
        <w:jc w:val="both"/>
        <w:rPr>
          <w:rFonts w:ascii="Arial Nova Light" w:hAnsi="Arial Nova Light"/>
          <w:bCs/>
        </w:rPr>
      </w:pPr>
    </w:p>
    <w:p w14:paraId="5C27FEA6" w14:textId="6CBFEA7C" w:rsidR="00774FE2" w:rsidRPr="00B84AFC" w:rsidRDefault="00774FE2" w:rsidP="00774FE2">
      <w:pPr>
        <w:spacing w:after="120" w:line="240" w:lineRule="auto"/>
        <w:rPr>
          <w:rFonts w:ascii="Arial Nova Light" w:hAnsi="Arial Nova Light" w:cstheme="minorHAnsi"/>
        </w:rPr>
        <w:sectPr w:rsidR="00774FE2" w:rsidRPr="00B84AFC" w:rsidSect="00E40937">
          <w:headerReference w:type="first" r:id="rId11"/>
          <w:footerReference w:type="first" r:id="rId12"/>
          <w:pgSz w:w="11906" w:h="16838" w:code="9"/>
          <w:pgMar w:top="2268" w:right="709" w:bottom="1276" w:left="851" w:header="284" w:footer="709" w:gutter="0"/>
          <w:cols w:space="720"/>
          <w:titlePg/>
          <w:docGrid w:linePitch="360"/>
        </w:sectPr>
      </w:pPr>
    </w:p>
    <w:bookmarkEnd w:id="0"/>
    <w:p w14:paraId="2BADB56F" w14:textId="21B9F9A1" w:rsidR="00DC6CD1" w:rsidRPr="00B84AFC" w:rsidRDefault="00DC6CD1" w:rsidP="00DC6CD1">
      <w:pPr>
        <w:pStyle w:val="AHRGHeading"/>
        <w:ind w:left="0" w:firstLine="0"/>
      </w:pPr>
      <w:r>
        <w:lastRenderedPageBreak/>
        <w:t>1.</w:t>
      </w:r>
      <w:r w:rsidR="00D72248">
        <w:t>6</w:t>
      </w:r>
      <w:r w:rsidRPr="00B84AFC">
        <w:t xml:space="preserve"> ALCOHOL, DRUGS AND OTHER SUBSTANCES</w:t>
      </w:r>
    </w:p>
    <w:p w14:paraId="42162111" w14:textId="77777777" w:rsidR="00DC6CD1" w:rsidRDefault="00DC6CD1" w:rsidP="00DC6CD1">
      <w:pPr>
        <w:shd w:val="clear" w:color="auto" w:fill="FFFFFF"/>
        <w:rPr>
          <w:rFonts w:ascii="Arial Nova Light" w:hAnsi="Arial Nova Light"/>
          <w:iCs/>
          <w:color w:val="222222"/>
        </w:rPr>
      </w:pPr>
      <w:r w:rsidRPr="00B84AFC">
        <w:rPr>
          <w:rFonts w:ascii="Arial Nova Light" w:hAnsi="Arial Nova Light"/>
          <w:iCs/>
          <w:color w:val="222222"/>
        </w:rPr>
        <w:t>Any holder of a Motorsports Australia ‘Competition’ or ‘Officials’ licence (or equivalent licence issued by another ASN) may be tested for the presence of drugs (or other banned substances) and subject to a penalty(</w:t>
      </w:r>
      <w:proofErr w:type="spellStart"/>
      <w:r w:rsidRPr="00B84AFC">
        <w:rPr>
          <w:rFonts w:ascii="Arial Nova Light" w:hAnsi="Arial Nova Light"/>
          <w:iCs/>
          <w:color w:val="222222"/>
        </w:rPr>
        <w:t>ies</w:t>
      </w:r>
      <w:proofErr w:type="spellEnd"/>
      <w:r w:rsidRPr="00B84AFC">
        <w:rPr>
          <w:rFonts w:ascii="Arial Nova Light" w:hAnsi="Arial Nova Light"/>
          <w:iCs/>
          <w:color w:val="222222"/>
        </w:rPr>
        <w:t>) for a breach in accordance with the Motorsports Australia Anti-Doping Policy and/or the Motorsports Australia Illicit Drugs in Sport (Safety Testing) Policy as published on the Motorsports Australia website. Consumption of alcohol in the paddock, pits or any section of the competition venue/course under the control of the Officials is forbidden until all competition is concluded each day. Accordingly, any holder of a Motorsports Australia ‘Competition’ or ‘Officials’ licence (or equivalent licence issued by another ASN) may also be tested for the presence of alcohol by a Motorsports Australia Accredited Testing Official (CATO) in accordance with the Motorsports Australia Standard Operating Procedure for Breath Alcohol Testing.</w:t>
      </w:r>
    </w:p>
    <w:p w14:paraId="2922884F" w14:textId="77777777" w:rsidR="004E35ED" w:rsidRDefault="004E35ED" w:rsidP="00D72248">
      <w:pPr>
        <w:pStyle w:val="AHRGHeading"/>
        <w:ind w:left="0" w:firstLine="0"/>
      </w:pPr>
    </w:p>
    <w:p w14:paraId="358DE289" w14:textId="1F08A159" w:rsidR="00D72248" w:rsidRPr="00B84AFC" w:rsidRDefault="00D72248" w:rsidP="00D72248">
      <w:pPr>
        <w:pStyle w:val="AHRGHeading"/>
        <w:ind w:left="0" w:firstLine="0"/>
      </w:pPr>
      <w:r>
        <w:t>2</w:t>
      </w:r>
      <w:r w:rsidRPr="00B84AFC">
        <w:t>. SCHEDULE</w:t>
      </w:r>
    </w:p>
    <w:p w14:paraId="1F38759E" w14:textId="7D9B7EF3" w:rsidR="00D72248" w:rsidRPr="00B84AFC" w:rsidRDefault="00D72248" w:rsidP="00D72248">
      <w:pPr>
        <w:spacing w:before="60" w:after="60" w:line="240" w:lineRule="auto"/>
        <w:rPr>
          <w:rFonts w:ascii="Arial Nova Light" w:hAnsi="Arial Nova Light"/>
        </w:rPr>
      </w:pPr>
      <w:r w:rsidRPr="00B84AFC">
        <w:rPr>
          <w:rFonts w:ascii="Arial Nova Light" w:hAnsi="Arial Nova Light"/>
        </w:rPr>
        <w:t xml:space="preserve">Entries open </w:t>
      </w:r>
      <w:r>
        <w:rPr>
          <w:rFonts w:ascii="Arial Nova Light" w:hAnsi="Arial Nova Light"/>
        </w:rPr>
        <w:t>o</w:t>
      </w:r>
      <w:r w:rsidRPr="00B84AFC">
        <w:rPr>
          <w:rFonts w:ascii="Arial Nova Light" w:hAnsi="Arial Nova Light"/>
        </w:rPr>
        <w:t>n publication of these Regulations</w:t>
      </w:r>
    </w:p>
    <w:p w14:paraId="5404EBB0" w14:textId="1928BEFA" w:rsidR="00D72248" w:rsidRDefault="00D72248" w:rsidP="00D72248">
      <w:pPr>
        <w:spacing w:before="60" w:after="60" w:line="240" w:lineRule="auto"/>
        <w:rPr>
          <w:rFonts w:ascii="Arial Nova Light" w:hAnsi="Arial Nova Light"/>
          <w:b/>
          <w:color w:val="E36C0A"/>
        </w:rPr>
      </w:pPr>
      <w:r w:rsidRPr="00B84AFC">
        <w:rPr>
          <w:rFonts w:ascii="Arial Nova Light" w:hAnsi="Arial Nova Light"/>
        </w:rPr>
        <w:t>Entries close</w:t>
      </w:r>
      <w:r>
        <w:rPr>
          <w:rFonts w:ascii="Arial Nova Light" w:hAnsi="Arial Nova Light"/>
        </w:rPr>
        <w:tab/>
      </w:r>
      <w:r>
        <w:rPr>
          <w:rFonts w:ascii="Arial Nova Light" w:hAnsi="Arial Nova Light"/>
        </w:rPr>
        <w:tab/>
      </w:r>
      <w:r>
        <w:rPr>
          <w:rFonts w:ascii="Arial Nova Light" w:hAnsi="Arial Nova Light"/>
        </w:rPr>
        <w:tab/>
      </w:r>
      <w:r>
        <w:rPr>
          <w:rFonts w:ascii="Arial Nova Light" w:hAnsi="Arial Nova Light"/>
        </w:rPr>
        <w:tab/>
      </w:r>
      <w:r w:rsidRPr="00B84AFC">
        <w:rPr>
          <w:rFonts w:ascii="Arial Nova Light" w:hAnsi="Arial Nova Light"/>
          <w:b/>
          <w:color w:val="E36C0A"/>
        </w:rPr>
        <w:t>DATE</w:t>
      </w:r>
      <w:r w:rsidR="00AB090C">
        <w:rPr>
          <w:rFonts w:ascii="Arial Nova Light" w:hAnsi="Arial Nova Light"/>
          <w:b/>
          <w:color w:val="E36C0A"/>
        </w:rPr>
        <w:t xml:space="preserve"> 18</w:t>
      </w:r>
      <w:r w:rsidR="00AB090C" w:rsidRPr="00AB090C">
        <w:rPr>
          <w:rFonts w:ascii="Arial Nova Light" w:hAnsi="Arial Nova Light"/>
          <w:b/>
          <w:color w:val="E36C0A"/>
          <w:vertAlign w:val="superscript"/>
        </w:rPr>
        <w:t>th</w:t>
      </w:r>
      <w:r w:rsidR="00AB090C">
        <w:rPr>
          <w:rFonts w:ascii="Arial Nova Light" w:hAnsi="Arial Nova Light"/>
          <w:b/>
          <w:color w:val="E36C0A"/>
        </w:rPr>
        <w:t xml:space="preserve"> April 2026</w:t>
      </w:r>
    </w:p>
    <w:p w14:paraId="095E3C91" w14:textId="3D75B019" w:rsidR="004E35ED" w:rsidRPr="00B84AFC" w:rsidRDefault="004E35ED" w:rsidP="00D72248">
      <w:pPr>
        <w:spacing w:before="60" w:after="60" w:line="240" w:lineRule="auto"/>
        <w:rPr>
          <w:rFonts w:ascii="Arial Nova Light" w:hAnsi="Arial Nova Light"/>
        </w:rPr>
      </w:pPr>
      <w:r w:rsidRPr="004E35ED">
        <w:rPr>
          <w:rFonts w:ascii="Arial Nova Light" w:hAnsi="Arial Nova Light"/>
        </w:rPr>
        <w:t>Registration</w:t>
      </w:r>
      <w:r>
        <w:rPr>
          <w:rFonts w:ascii="Arial Nova Light" w:hAnsi="Arial Nova Light"/>
          <w:b/>
          <w:color w:val="E36C0A"/>
        </w:rPr>
        <w:tab/>
      </w:r>
      <w:r>
        <w:rPr>
          <w:rFonts w:ascii="Arial Nova Light" w:hAnsi="Arial Nova Light"/>
          <w:b/>
          <w:color w:val="E36C0A"/>
        </w:rPr>
        <w:tab/>
      </w:r>
      <w:r>
        <w:rPr>
          <w:rFonts w:ascii="Arial Nova Light" w:hAnsi="Arial Nova Light"/>
          <w:b/>
          <w:color w:val="E36C0A"/>
        </w:rPr>
        <w:tab/>
      </w:r>
      <w:r>
        <w:rPr>
          <w:rFonts w:ascii="Arial Nova Light" w:hAnsi="Arial Nova Light"/>
          <w:b/>
          <w:color w:val="E36C0A"/>
        </w:rPr>
        <w:tab/>
      </w:r>
      <w:r w:rsidR="00660F06">
        <w:rPr>
          <w:rFonts w:ascii="Arial Nova Light" w:hAnsi="Arial Nova Light"/>
          <w:b/>
          <w:color w:val="E36C0A"/>
        </w:rPr>
        <w:t>From 9am</w:t>
      </w:r>
    </w:p>
    <w:p w14:paraId="5BD2AF1B" w14:textId="1B445779" w:rsidR="00D72248" w:rsidRPr="00B84AFC" w:rsidRDefault="00D72248" w:rsidP="00D72248">
      <w:pPr>
        <w:spacing w:before="60" w:after="60" w:line="240" w:lineRule="auto"/>
        <w:rPr>
          <w:rFonts w:ascii="Arial Nova Light" w:hAnsi="Arial Nova Light"/>
        </w:rPr>
      </w:pPr>
      <w:r w:rsidRPr="00B84AFC">
        <w:rPr>
          <w:rFonts w:ascii="Arial Nova Light" w:hAnsi="Arial Nova Light"/>
        </w:rPr>
        <w:t>Scrutineering</w:t>
      </w:r>
      <w:r>
        <w:rPr>
          <w:rFonts w:ascii="Arial Nova Light" w:hAnsi="Arial Nova Light"/>
        </w:rPr>
        <w:tab/>
      </w:r>
      <w:r>
        <w:rPr>
          <w:rFonts w:ascii="Arial Nova Light" w:hAnsi="Arial Nova Light"/>
        </w:rPr>
        <w:tab/>
      </w:r>
      <w:r>
        <w:rPr>
          <w:rFonts w:ascii="Arial Nova Light" w:hAnsi="Arial Nova Light"/>
        </w:rPr>
        <w:tab/>
      </w:r>
      <w:r>
        <w:rPr>
          <w:rFonts w:ascii="Arial Nova Light" w:hAnsi="Arial Nova Light"/>
        </w:rPr>
        <w:tab/>
      </w:r>
      <w:r w:rsidR="00660F06">
        <w:rPr>
          <w:rFonts w:ascii="Arial Nova Light" w:hAnsi="Arial Nova Light"/>
          <w:b/>
          <w:color w:val="E36C0A"/>
        </w:rPr>
        <w:t>From 9am</w:t>
      </w:r>
    </w:p>
    <w:p w14:paraId="3C94756D" w14:textId="51AC6B35" w:rsidR="00D72248" w:rsidRPr="00B84AFC" w:rsidRDefault="00D72248" w:rsidP="00D72248">
      <w:pPr>
        <w:spacing w:before="60" w:after="60" w:line="240" w:lineRule="auto"/>
        <w:rPr>
          <w:rFonts w:ascii="Arial Nova Light" w:hAnsi="Arial Nova Light"/>
        </w:rPr>
      </w:pPr>
      <w:r w:rsidRPr="00B84AFC">
        <w:rPr>
          <w:rFonts w:ascii="Arial Nova Light" w:hAnsi="Arial Nova Light"/>
        </w:rPr>
        <w:t>Competitors' Briefing</w:t>
      </w:r>
      <w:r>
        <w:rPr>
          <w:rFonts w:ascii="Arial Nova Light" w:hAnsi="Arial Nova Light"/>
        </w:rPr>
        <w:tab/>
      </w:r>
      <w:r>
        <w:rPr>
          <w:rFonts w:ascii="Arial Nova Light" w:hAnsi="Arial Nova Light"/>
        </w:rPr>
        <w:tab/>
      </w:r>
      <w:r w:rsidRPr="00B84AFC">
        <w:rPr>
          <w:rFonts w:ascii="Arial Nova Light" w:hAnsi="Arial Nova Light"/>
        </w:rPr>
        <w:tab/>
      </w:r>
      <w:r w:rsidR="00660F06">
        <w:rPr>
          <w:rFonts w:ascii="Arial Nova Light" w:hAnsi="Arial Nova Light"/>
          <w:b/>
          <w:color w:val="E36C0A"/>
        </w:rPr>
        <w:t>9.30 am</w:t>
      </w:r>
    </w:p>
    <w:p w14:paraId="2669AF8A" w14:textId="62629C67" w:rsidR="00D72248" w:rsidRDefault="00D72248" w:rsidP="00D72248">
      <w:pPr>
        <w:spacing w:before="60" w:after="60" w:line="240" w:lineRule="auto"/>
        <w:rPr>
          <w:rFonts w:ascii="Arial Nova Light" w:hAnsi="Arial Nova Light"/>
          <w:b/>
          <w:color w:val="E36C0A"/>
        </w:rPr>
      </w:pPr>
      <w:r w:rsidRPr="00B84AFC">
        <w:rPr>
          <w:rFonts w:ascii="Arial Nova Light" w:hAnsi="Arial Nova Light"/>
        </w:rPr>
        <w:t>First Car Starts</w:t>
      </w:r>
      <w:r>
        <w:rPr>
          <w:rFonts w:ascii="Arial Nova Light" w:hAnsi="Arial Nova Light"/>
        </w:rPr>
        <w:tab/>
      </w:r>
      <w:r>
        <w:rPr>
          <w:rFonts w:ascii="Arial Nova Light" w:hAnsi="Arial Nova Light"/>
        </w:rPr>
        <w:tab/>
      </w:r>
      <w:r>
        <w:rPr>
          <w:rFonts w:ascii="Arial Nova Light" w:hAnsi="Arial Nova Light"/>
        </w:rPr>
        <w:tab/>
      </w:r>
      <w:r>
        <w:rPr>
          <w:rFonts w:ascii="Arial Nova Light" w:hAnsi="Arial Nova Light"/>
        </w:rPr>
        <w:tab/>
      </w:r>
      <w:r w:rsidR="00660F06">
        <w:rPr>
          <w:rFonts w:ascii="Arial Nova Light" w:hAnsi="Arial Nova Light"/>
          <w:b/>
          <w:color w:val="E36C0A"/>
        </w:rPr>
        <w:t xml:space="preserve">10am from Paterson Park (Saturday) 9.30am from </w:t>
      </w:r>
    </w:p>
    <w:p w14:paraId="18F3C955" w14:textId="24355D8B" w:rsidR="00660F06" w:rsidRDefault="00660F06" w:rsidP="00D72248">
      <w:pPr>
        <w:spacing w:before="60" w:after="60" w:line="240" w:lineRule="auto"/>
        <w:rPr>
          <w:rFonts w:ascii="Arial Nova Light" w:hAnsi="Arial Nova Light"/>
        </w:rPr>
      </w:pPr>
      <w:r>
        <w:rPr>
          <w:rFonts w:ascii="Arial Nova Light" w:hAnsi="Arial Nova Light"/>
        </w:rPr>
        <w:t xml:space="preserve">                                                                Hunter Belle Cheese </w:t>
      </w:r>
      <w:proofErr w:type="gramStart"/>
      <w:r>
        <w:rPr>
          <w:rFonts w:ascii="Arial Nova Light" w:hAnsi="Arial Nova Light"/>
        </w:rPr>
        <w:t>Café ,</w:t>
      </w:r>
      <w:proofErr w:type="gramEnd"/>
      <w:r>
        <w:rPr>
          <w:rFonts w:ascii="Arial Nova Light" w:hAnsi="Arial Nova Light"/>
        </w:rPr>
        <w:t xml:space="preserve"> 2.8 </w:t>
      </w:r>
      <w:proofErr w:type="spellStart"/>
      <w:r>
        <w:rPr>
          <w:rFonts w:ascii="Arial Nova Light" w:hAnsi="Arial Nova Light"/>
        </w:rPr>
        <w:t>klm</w:t>
      </w:r>
      <w:proofErr w:type="spellEnd"/>
      <w:r>
        <w:rPr>
          <w:rFonts w:ascii="Arial Nova Light" w:hAnsi="Arial Nova Light"/>
        </w:rPr>
        <w:t xml:space="preserve"> North of</w:t>
      </w:r>
      <w:r w:rsidR="001C27CA">
        <w:rPr>
          <w:rFonts w:ascii="Arial Nova Light" w:hAnsi="Arial Nova Light"/>
        </w:rPr>
        <w:t xml:space="preserve"> </w:t>
      </w:r>
    </w:p>
    <w:p w14:paraId="275DCD9B" w14:textId="1FDBE6AA" w:rsidR="001C27CA" w:rsidRDefault="001C27CA" w:rsidP="00D72248">
      <w:pPr>
        <w:spacing w:before="60" w:after="60" w:line="240" w:lineRule="auto"/>
        <w:rPr>
          <w:rFonts w:ascii="Arial Nova Light" w:hAnsi="Arial Nova Light"/>
        </w:rPr>
      </w:pPr>
      <w:r>
        <w:rPr>
          <w:rFonts w:ascii="Arial Nova Light" w:hAnsi="Arial Nova Light"/>
        </w:rPr>
        <w:t xml:space="preserve">                                                                Muswellbrook</w:t>
      </w:r>
      <w:r w:rsidR="00CA2CD4">
        <w:rPr>
          <w:rFonts w:ascii="Arial Nova Light" w:hAnsi="Arial Nova Light"/>
        </w:rPr>
        <w:t xml:space="preserve"> on New England Highway.</w:t>
      </w:r>
    </w:p>
    <w:p w14:paraId="1A794E90" w14:textId="62856DF4" w:rsidR="00CA2CD4" w:rsidRPr="00B84AFC" w:rsidRDefault="00CA2CD4" w:rsidP="00D72248">
      <w:pPr>
        <w:spacing w:before="60" w:after="60" w:line="240" w:lineRule="auto"/>
        <w:rPr>
          <w:rFonts w:ascii="Arial Nova Light" w:hAnsi="Arial Nova Light"/>
        </w:rPr>
      </w:pPr>
      <w:r>
        <w:rPr>
          <w:rFonts w:ascii="Arial Nova Light" w:hAnsi="Arial Nova Light"/>
        </w:rPr>
        <w:t xml:space="preserve">                                                                 (</w:t>
      </w:r>
      <w:r w:rsidR="00390BA8">
        <w:rPr>
          <w:rFonts w:ascii="Arial Nova Light" w:hAnsi="Arial Nova Light"/>
        </w:rPr>
        <w:t>Breakfast available from 8am)</w:t>
      </w:r>
      <w:r w:rsidR="00CD262E">
        <w:rPr>
          <w:rFonts w:ascii="Arial Nova Light" w:hAnsi="Arial Nova Light"/>
        </w:rPr>
        <w:t xml:space="preserve"> Sunday.</w:t>
      </w:r>
    </w:p>
    <w:p w14:paraId="3F800BE9" w14:textId="48DAB9A0" w:rsidR="00D72248" w:rsidRDefault="00D72248" w:rsidP="00D72248">
      <w:pPr>
        <w:spacing w:before="60" w:after="60" w:line="240" w:lineRule="auto"/>
        <w:rPr>
          <w:rFonts w:ascii="Arial Nova Light" w:hAnsi="Arial Nova Light"/>
          <w:b/>
          <w:color w:val="E36C0A"/>
        </w:rPr>
      </w:pPr>
      <w:r w:rsidRPr="00B84AFC">
        <w:rPr>
          <w:rFonts w:ascii="Arial Nova Light" w:hAnsi="Arial Nova Light"/>
        </w:rPr>
        <w:t>First Car Finishes Approx</w:t>
      </w:r>
      <w:r>
        <w:rPr>
          <w:rFonts w:ascii="Arial Nova Light" w:hAnsi="Arial Nova Light"/>
        </w:rPr>
        <w:tab/>
      </w:r>
      <w:r>
        <w:rPr>
          <w:rFonts w:ascii="Arial Nova Light" w:hAnsi="Arial Nova Light"/>
        </w:rPr>
        <w:tab/>
      </w:r>
      <w:r w:rsidR="00660F06">
        <w:rPr>
          <w:rFonts w:ascii="Arial Nova Light" w:hAnsi="Arial Nova Light"/>
          <w:b/>
          <w:color w:val="E36C0A"/>
        </w:rPr>
        <w:t xml:space="preserve">3.00pm Muswellbrook Golf Club </w:t>
      </w:r>
      <w:proofErr w:type="gramStart"/>
      <w:r w:rsidR="00660F06">
        <w:rPr>
          <w:rFonts w:ascii="Arial Nova Light" w:hAnsi="Arial Nova Light"/>
          <w:b/>
          <w:color w:val="E36C0A"/>
        </w:rPr>
        <w:t>Muswellbrook(</w:t>
      </w:r>
      <w:proofErr w:type="gramEnd"/>
      <w:r w:rsidR="00660F06">
        <w:rPr>
          <w:rFonts w:ascii="Arial Nova Light" w:hAnsi="Arial Nova Light"/>
          <w:b/>
          <w:color w:val="E36C0A"/>
        </w:rPr>
        <w:t>Saturday)</w:t>
      </w:r>
    </w:p>
    <w:p w14:paraId="271A5C0A" w14:textId="26C5EC88" w:rsidR="00660F06" w:rsidRPr="00B84AFC" w:rsidRDefault="00660F06" w:rsidP="00D72248">
      <w:pPr>
        <w:spacing w:before="60" w:after="60" w:line="240" w:lineRule="auto"/>
        <w:rPr>
          <w:rFonts w:ascii="Arial Nova Light" w:hAnsi="Arial Nova Light"/>
          <w:color w:val="FF6600"/>
        </w:rPr>
      </w:pPr>
      <w:r>
        <w:rPr>
          <w:rFonts w:ascii="Arial Nova Light" w:hAnsi="Arial Nova Light"/>
          <w:b/>
          <w:color w:val="E36C0A"/>
        </w:rPr>
        <w:t xml:space="preserve">                                                                2.30 at Gundy. (Sunday)</w:t>
      </w:r>
    </w:p>
    <w:p w14:paraId="2E55CE20" w14:textId="2687E1C4" w:rsidR="00D72248" w:rsidRPr="00B84AFC" w:rsidRDefault="00D72248" w:rsidP="00D72248">
      <w:pPr>
        <w:pStyle w:val="AHRGHeading"/>
        <w:ind w:left="0" w:firstLine="0"/>
      </w:pPr>
      <w:r>
        <w:t>2.1</w:t>
      </w:r>
      <w:r w:rsidRPr="00B84AFC">
        <w:t xml:space="preserve"> Starting Order</w:t>
      </w:r>
    </w:p>
    <w:p w14:paraId="2CD16B5B" w14:textId="77777777" w:rsidR="00D72248" w:rsidRPr="00B84AFC" w:rsidRDefault="00D72248" w:rsidP="00D72248">
      <w:pPr>
        <w:rPr>
          <w:rFonts w:ascii="Arial Nova Light" w:hAnsi="Arial Nova Light"/>
        </w:rPr>
      </w:pPr>
      <w:r w:rsidRPr="00B84AFC">
        <w:rPr>
          <w:rFonts w:ascii="Arial Nova Light" w:hAnsi="Arial Nova Light"/>
        </w:rPr>
        <w:t>The Starting Order will be determined by order of receipt of entry at the director’s discretion.</w:t>
      </w:r>
    </w:p>
    <w:p w14:paraId="791051B4" w14:textId="2A272987" w:rsidR="00D72248" w:rsidRPr="00B84AFC" w:rsidRDefault="00D72248" w:rsidP="00D72248">
      <w:pPr>
        <w:pStyle w:val="AHRGHeading"/>
        <w:ind w:left="0" w:firstLine="0"/>
      </w:pPr>
      <w:r>
        <w:t>2.2</w:t>
      </w:r>
      <w:r w:rsidRPr="00B84AFC">
        <w:t xml:space="preserve"> Competitors' Briefing</w:t>
      </w:r>
    </w:p>
    <w:p w14:paraId="70B7417A" w14:textId="59A06A55" w:rsidR="00D72248" w:rsidRPr="00B84AFC" w:rsidRDefault="00D72248" w:rsidP="00D72248">
      <w:pPr>
        <w:spacing w:before="60" w:after="60" w:line="240" w:lineRule="auto"/>
        <w:rPr>
          <w:rFonts w:ascii="Arial Nova Light" w:hAnsi="Arial Nova Light"/>
        </w:rPr>
      </w:pPr>
      <w:r w:rsidRPr="00B84AFC">
        <w:rPr>
          <w:rFonts w:ascii="Arial Nova Light" w:hAnsi="Arial Nova Light"/>
        </w:rPr>
        <w:t xml:space="preserve">Attendance by </w:t>
      </w:r>
      <w:r w:rsidR="00015F1B">
        <w:rPr>
          <w:rFonts w:ascii="Arial Nova Light" w:hAnsi="Arial Nova Light"/>
        </w:rPr>
        <w:t>driver and navigator</w:t>
      </w:r>
      <w:r w:rsidRPr="00B84AFC">
        <w:rPr>
          <w:rFonts w:ascii="Arial Nova Light" w:hAnsi="Arial Nova Light"/>
        </w:rPr>
        <w:t xml:space="preserve"> is compulsory.</w:t>
      </w:r>
    </w:p>
    <w:p w14:paraId="0EB3B3E2" w14:textId="77777777" w:rsidR="004E35ED" w:rsidRDefault="004E35ED" w:rsidP="00B7095B">
      <w:pPr>
        <w:pStyle w:val="Heading1"/>
      </w:pPr>
    </w:p>
    <w:p w14:paraId="69C9CEFB" w14:textId="24BA008C" w:rsidR="001D248A" w:rsidRPr="00B84AFC" w:rsidRDefault="00D72248" w:rsidP="00B7095B">
      <w:pPr>
        <w:pStyle w:val="Heading1"/>
      </w:pPr>
      <w:r>
        <w:t>3</w:t>
      </w:r>
      <w:r w:rsidR="001D248A" w:rsidRPr="00B84AFC">
        <w:t>. COMPETITORS AND ENTRIES</w:t>
      </w:r>
    </w:p>
    <w:p w14:paraId="7E1674A8" w14:textId="174016DB" w:rsidR="001D248A" w:rsidRPr="00B84AFC" w:rsidRDefault="001D248A" w:rsidP="001D248A">
      <w:pPr>
        <w:rPr>
          <w:rFonts w:ascii="Arial Nova Light" w:hAnsi="Arial Nova Light"/>
        </w:rPr>
      </w:pPr>
      <w:r w:rsidRPr="00B84AFC">
        <w:rPr>
          <w:rFonts w:ascii="Arial Nova Light" w:hAnsi="Arial Nova Light"/>
        </w:rPr>
        <w:t>The Organisers</w:t>
      </w:r>
      <w:r w:rsidR="0089063D">
        <w:rPr>
          <w:rFonts w:ascii="Arial Nova Light" w:hAnsi="Arial Nova Light"/>
        </w:rPr>
        <w:t xml:space="preserve"> (</w:t>
      </w:r>
      <w:r w:rsidR="0089063D" w:rsidRPr="00B84AFC">
        <w:rPr>
          <w:rFonts w:ascii="Arial Nova Light" w:hAnsi="Arial Nova Light"/>
        </w:rPr>
        <w:t>being the elected AHRG Committee as well as the Officials listed above</w:t>
      </w:r>
      <w:r w:rsidR="0089063D">
        <w:rPr>
          <w:rFonts w:ascii="Arial Nova Light" w:hAnsi="Arial Nova Light"/>
        </w:rPr>
        <w:t>)</w:t>
      </w:r>
      <w:r w:rsidRPr="00B84AFC">
        <w:rPr>
          <w:rFonts w:ascii="Arial Nova Light" w:hAnsi="Arial Nova Light"/>
        </w:rPr>
        <w:t xml:space="preserve"> have the authority to refuse entries in accordance with NCR 83.</w:t>
      </w:r>
    </w:p>
    <w:p w14:paraId="412F44D2" w14:textId="3CB703DB" w:rsidR="001D248A" w:rsidRPr="00B84AFC" w:rsidRDefault="00D72248" w:rsidP="00B7095B">
      <w:pPr>
        <w:pStyle w:val="AHRGHeading"/>
        <w:ind w:left="0" w:firstLine="0"/>
      </w:pPr>
      <w:r>
        <w:t>3</w:t>
      </w:r>
      <w:r w:rsidR="001D248A" w:rsidRPr="00B84AFC">
        <w:t>.1 Crew Members</w:t>
      </w:r>
    </w:p>
    <w:p w14:paraId="4D7007DA" w14:textId="77777777" w:rsidR="001D248A" w:rsidRPr="00B84AFC" w:rsidRDefault="001D248A" w:rsidP="00B7095B">
      <w:pPr>
        <w:spacing w:before="60" w:after="60" w:line="240" w:lineRule="auto"/>
        <w:rPr>
          <w:rFonts w:ascii="Arial Nova Light" w:hAnsi="Arial Nova Light"/>
        </w:rPr>
      </w:pPr>
      <w:r w:rsidRPr="00B84AFC">
        <w:rPr>
          <w:rFonts w:ascii="Arial Nova Light" w:hAnsi="Arial Nova Light"/>
        </w:rPr>
        <w:t>Crews will consist of a minimum of two people and a maximum not exceeding the legal seating capacity of the vehicle.</w:t>
      </w:r>
    </w:p>
    <w:p w14:paraId="5DEA0EAF" w14:textId="53C7C083" w:rsidR="001D248A" w:rsidRPr="00B84AFC" w:rsidRDefault="001D248A" w:rsidP="00B7095B">
      <w:pPr>
        <w:spacing w:before="60" w:after="60" w:line="240" w:lineRule="auto"/>
        <w:rPr>
          <w:rFonts w:ascii="Arial Nova Light" w:hAnsi="Arial Nova Light"/>
        </w:rPr>
      </w:pPr>
      <w:r w:rsidRPr="00B84AFC">
        <w:rPr>
          <w:rFonts w:ascii="Arial Nova Light" w:hAnsi="Arial Nova Light"/>
        </w:rPr>
        <w:t xml:space="preserve">Each member of the crew must be a member of a </w:t>
      </w:r>
      <w:r w:rsidR="00F12998" w:rsidRPr="00B84AFC">
        <w:rPr>
          <w:rFonts w:ascii="Arial Nova Light" w:hAnsi="Arial Nova Light"/>
        </w:rPr>
        <w:t xml:space="preserve">Motorsports Australia </w:t>
      </w:r>
      <w:r w:rsidRPr="00B84AFC">
        <w:rPr>
          <w:rFonts w:ascii="Arial Nova Light" w:hAnsi="Arial Nova Light"/>
        </w:rPr>
        <w:t>affiliated car club, and proof of membership must be shown to the Event Secretary at Scrutineering.</w:t>
      </w:r>
    </w:p>
    <w:p w14:paraId="77423D44" w14:textId="77777777" w:rsidR="001D248A" w:rsidRPr="00B84AFC" w:rsidRDefault="001D248A" w:rsidP="00B7095B">
      <w:pPr>
        <w:spacing w:before="60" w:after="60" w:line="240" w:lineRule="auto"/>
        <w:rPr>
          <w:rFonts w:ascii="Arial Nova Light" w:hAnsi="Arial Nova Light"/>
        </w:rPr>
      </w:pPr>
      <w:r w:rsidRPr="00B84AFC">
        <w:rPr>
          <w:rFonts w:ascii="Arial Nova Light" w:hAnsi="Arial Nova Light"/>
        </w:rPr>
        <w:t xml:space="preserve">Competitors under the age of 18 years must have the written consent of a parent or guardian </w:t>
      </w:r>
      <w:proofErr w:type="gramStart"/>
      <w:r w:rsidRPr="00B84AFC">
        <w:rPr>
          <w:rFonts w:ascii="Arial Nova Light" w:hAnsi="Arial Nova Light"/>
        </w:rPr>
        <w:t>in order to</w:t>
      </w:r>
      <w:proofErr w:type="gramEnd"/>
      <w:r w:rsidRPr="00B84AFC">
        <w:rPr>
          <w:rFonts w:ascii="Arial Nova Light" w:hAnsi="Arial Nova Light"/>
        </w:rPr>
        <w:t xml:space="preserve"> enter and participate. The minimum age for competitors is 14 years of age.</w:t>
      </w:r>
    </w:p>
    <w:p w14:paraId="73EC52AB" w14:textId="4E950A01" w:rsidR="00D7465B" w:rsidRPr="00B84AFC" w:rsidRDefault="00D7465B" w:rsidP="00D7465B">
      <w:pPr>
        <w:pStyle w:val="AHRGHeading"/>
        <w:ind w:left="0" w:firstLine="0"/>
      </w:pPr>
      <w:r>
        <w:t>3</w:t>
      </w:r>
      <w:r w:rsidRPr="00B84AFC">
        <w:t>.</w:t>
      </w:r>
      <w:r>
        <w:t>2</w:t>
      </w:r>
      <w:r w:rsidRPr="00B84AFC">
        <w:t xml:space="preserve"> Licences</w:t>
      </w:r>
    </w:p>
    <w:p w14:paraId="13A14639" w14:textId="45CFF07A" w:rsidR="00D7465B" w:rsidRPr="00B84AFC" w:rsidRDefault="00D7465B" w:rsidP="00D7465B">
      <w:pPr>
        <w:spacing w:before="60" w:after="60" w:line="240" w:lineRule="auto"/>
        <w:rPr>
          <w:rFonts w:ascii="Arial Nova Light" w:hAnsi="Arial Nova Light"/>
        </w:rPr>
      </w:pPr>
      <w:r w:rsidRPr="00B84AFC">
        <w:rPr>
          <w:rFonts w:ascii="Arial Nova Light" w:hAnsi="Arial Nova Light"/>
        </w:rPr>
        <w:lastRenderedPageBreak/>
        <w:t>The Driver/s must hold a current valid civil driving licence</w:t>
      </w:r>
    </w:p>
    <w:p w14:paraId="7053F033" w14:textId="0CB907A3" w:rsidR="001D248A" w:rsidRPr="00B84AFC" w:rsidRDefault="00D72248" w:rsidP="00B7095B">
      <w:pPr>
        <w:pStyle w:val="AHRGHeading"/>
        <w:ind w:left="0" w:firstLine="0"/>
      </w:pPr>
      <w:r>
        <w:t>3</w:t>
      </w:r>
      <w:r w:rsidR="001D248A" w:rsidRPr="00B84AFC">
        <w:t>.</w:t>
      </w:r>
      <w:r w:rsidR="00D7465B">
        <w:t>3</w:t>
      </w:r>
      <w:r w:rsidR="001D248A" w:rsidRPr="00B84AFC">
        <w:t xml:space="preserve"> Entries</w:t>
      </w:r>
    </w:p>
    <w:p w14:paraId="39071F10" w14:textId="3737F04C" w:rsidR="001D248A" w:rsidRPr="00B84AFC" w:rsidRDefault="001D248A" w:rsidP="00B7095B">
      <w:pPr>
        <w:spacing w:before="60" w:after="60" w:line="240" w:lineRule="auto"/>
        <w:rPr>
          <w:rFonts w:ascii="Arial Nova Light" w:hAnsi="Arial Nova Light"/>
        </w:rPr>
      </w:pPr>
      <w:r w:rsidRPr="00B84AFC">
        <w:rPr>
          <w:rFonts w:ascii="Arial Nova Light" w:hAnsi="Arial Nova Light"/>
        </w:rPr>
        <w:t xml:space="preserve">Entries must be made on the attached official entry form and sent together with the entry fee to the Event Secretary, </w:t>
      </w:r>
      <w:r w:rsidR="00015F1B">
        <w:rPr>
          <w:rFonts w:ascii="Arial Nova Light" w:hAnsi="Arial Nova Light"/>
        </w:rPr>
        <w:t>karen@corpman.com</w:t>
      </w:r>
    </w:p>
    <w:p w14:paraId="613F7649" w14:textId="4329C58B" w:rsidR="001D248A" w:rsidRPr="004E35ED" w:rsidRDefault="001D248A" w:rsidP="00B7095B">
      <w:pPr>
        <w:spacing w:before="60" w:after="60" w:line="240" w:lineRule="auto"/>
        <w:rPr>
          <w:rFonts w:ascii="Arial Nova Light" w:hAnsi="Arial Nova Light"/>
          <w:bCs/>
        </w:rPr>
      </w:pPr>
      <w:r w:rsidRPr="004E35ED">
        <w:rPr>
          <w:rFonts w:ascii="Arial Nova Light" w:hAnsi="Arial Nova Light"/>
          <w:bCs/>
        </w:rPr>
        <w:t xml:space="preserve"> Direct Deposit to our account. </w:t>
      </w:r>
    </w:p>
    <w:p w14:paraId="5AA9C7AD" w14:textId="1A80BD6C" w:rsidR="001D248A" w:rsidRPr="004E35ED" w:rsidRDefault="001D248A" w:rsidP="00B7095B">
      <w:pPr>
        <w:spacing w:before="60" w:after="60" w:line="240" w:lineRule="auto"/>
        <w:rPr>
          <w:rFonts w:ascii="Arial Nova Light" w:hAnsi="Arial Nova Light"/>
          <w:bCs/>
        </w:rPr>
      </w:pPr>
      <w:r w:rsidRPr="004E35ED">
        <w:rPr>
          <w:rFonts w:ascii="Arial Nova Light" w:hAnsi="Arial Nova Light"/>
          <w:bCs/>
        </w:rPr>
        <w:t xml:space="preserve">Details: BSB: </w:t>
      </w:r>
      <w:r w:rsidRPr="004E35ED">
        <w:rPr>
          <w:rFonts w:ascii="Arial Nova Light" w:hAnsi="Arial Nova Light"/>
          <w:bCs/>
        </w:rPr>
        <w:tab/>
      </w:r>
      <w:r w:rsidRPr="004E35ED">
        <w:rPr>
          <w:rFonts w:ascii="Arial Nova Light" w:hAnsi="Arial Nova Light"/>
          <w:bCs/>
        </w:rPr>
        <w:tab/>
      </w:r>
      <w:r w:rsidR="00C73976">
        <w:rPr>
          <w:rFonts w:ascii="Arial Nova Light" w:hAnsi="Arial Nova Light"/>
          <w:bCs/>
        </w:rPr>
        <w:t>650 000</w:t>
      </w:r>
      <w:r w:rsidR="00F12998" w:rsidRPr="004E35ED">
        <w:rPr>
          <w:rFonts w:ascii="Arial Nova Light" w:hAnsi="Arial Nova Light"/>
          <w:bCs/>
        </w:rPr>
        <w:t xml:space="preserve"> </w:t>
      </w:r>
    </w:p>
    <w:p w14:paraId="3E5E2D09" w14:textId="2B17C216" w:rsidR="001D248A" w:rsidRPr="004E35ED" w:rsidRDefault="001D248A" w:rsidP="00B7095B">
      <w:pPr>
        <w:spacing w:before="60" w:after="60" w:line="240" w:lineRule="auto"/>
        <w:rPr>
          <w:rFonts w:ascii="Arial Nova Light" w:hAnsi="Arial Nova Light"/>
          <w:bCs/>
        </w:rPr>
      </w:pPr>
      <w:r w:rsidRPr="004E35ED">
        <w:rPr>
          <w:rFonts w:ascii="Arial Nova Light" w:hAnsi="Arial Nova Light"/>
          <w:bCs/>
        </w:rPr>
        <w:t>Account Number:</w:t>
      </w:r>
      <w:r w:rsidRPr="004E35ED">
        <w:rPr>
          <w:rFonts w:ascii="Arial Nova Light" w:hAnsi="Arial Nova Light"/>
          <w:bCs/>
        </w:rPr>
        <w:tab/>
      </w:r>
      <w:r w:rsidR="00C73976">
        <w:rPr>
          <w:rFonts w:ascii="Arial Nova Light" w:hAnsi="Arial Nova Light"/>
          <w:bCs/>
        </w:rPr>
        <w:t>571200209</w:t>
      </w:r>
      <w:r w:rsidRPr="004E35ED">
        <w:rPr>
          <w:rFonts w:ascii="Arial Nova Light" w:hAnsi="Arial Nova Light"/>
          <w:bCs/>
        </w:rPr>
        <w:t xml:space="preserve"> </w:t>
      </w:r>
    </w:p>
    <w:p w14:paraId="3DF28F68" w14:textId="60B860EB" w:rsidR="001D248A" w:rsidRPr="004E35ED" w:rsidRDefault="001D248A" w:rsidP="00B7095B">
      <w:pPr>
        <w:spacing w:before="60" w:after="60" w:line="240" w:lineRule="auto"/>
        <w:rPr>
          <w:rFonts w:ascii="Arial Nova Light" w:hAnsi="Arial Nova Light"/>
          <w:bCs/>
        </w:rPr>
      </w:pPr>
      <w:r w:rsidRPr="004E35ED">
        <w:rPr>
          <w:rFonts w:ascii="Arial Nova Light" w:hAnsi="Arial Nova Light"/>
          <w:bCs/>
        </w:rPr>
        <w:t>(Please email receipt of transfer to secreta</w:t>
      </w:r>
      <w:r w:rsidR="00015F1B">
        <w:rPr>
          <w:rFonts w:ascii="Arial Nova Light" w:hAnsi="Arial Nova Light"/>
          <w:bCs/>
        </w:rPr>
        <w:t>ry, karen@corpman.com</w:t>
      </w:r>
    </w:p>
    <w:p w14:paraId="2A7DDA68" w14:textId="1324B55C" w:rsidR="00F10572" w:rsidRPr="00015F1B" w:rsidRDefault="001D248A" w:rsidP="00B7095B">
      <w:pPr>
        <w:spacing w:before="60" w:after="60" w:line="240" w:lineRule="auto"/>
        <w:rPr>
          <w:rFonts w:ascii="Arial Nova Light" w:hAnsi="Arial Nova Light"/>
          <w:bCs/>
        </w:rPr>
      </w:pPr>
      <w:r w:rsidRPr="004E35ED">
        <w:rPr>
          <w:rFonts w:ascii="Arial Nova Light" w:hAnsi="Arial Nova Light"/>
          <w:bCs/>
        </w:rPr>
        <w:t xml:space="preserve">Entry Fee is: </w:t>
      </w:r>
      <w:r w:rsidRPr="00C73976">
        <w:rPr>
          <w:rFonts w:ascii="Arial Nova Light" w:hAnsi="Arial Nova Light"/>
          <w:b/>
        </w:rPr>
        <w:t>$</w:t>
      </w:r>
      <w:proofErr w:type="gramStart"/>
      <w:r w:rsidR="00015F1B">
        <w:rPr>
          <w:rFonts w:ascii="Arial Nova Light" w:hAnsi="Arial Nova Light"/>
          <w:b/>
        </w:rPr>
        <w:t>40.</w:t>
      </w:r>
      <w:r w:rsidR="00F10572" w:rsidRPr="00D72248">
        <w:rPr>
          <w:rFonts w:ascii="Arial Nova Light" w:hAnsi="Arial Nova Light"/>
        </w:rPr>
        <w:t>.</w:t>
      </w:r>
      <w:proofErr w:type="gramEnd"/>
    </w:p>
    <w:p w14:paraId="0C767DC8" w14:textId="77777777" w:rsidR="001D248A" w:rsidRPr="00B84AFC" w:rsidRDefault="001D248A" w:rsidP="00B7095B">
      <w:pPr>
        <w:spacing w:before="60" w:after="60" w:line="240" w:lineRule="auto"/>
        <w:rPr>
          <w:rFonts w:ascii="Arial Nova Light" w:hAnsi="Arial Nova Light"/>
        </w:rPr>
      </w:pPr>
      <w:r w:rsidRPr="00B84AFC">
        <w:rPr>
          <w:rFonts w:ascii="Arial Nova Light" w:hAnsi="Arial Nova Light"/>
        </w:rPr>
        <w:t>New members may join the Club on the day at the organiser’s discretion.</w:t>
      </w:r>
    </w:p>
    <w:p w14:paraId="70B88343" w14:textId="77777777" w:rsidR="001D248A" w:rsidRPr="00B84AFC" w:rsidRDefault="001D248A" w:rsidP="00B7095B">
      <w:pPr>
        <w:spacing w:before="60" w:after="60" w:line="240" w:lineRule="auto"/>
        <w:rPr>
          <w:rFonts w:ascii="Arial Nova Light" w:hAnsi="Arial Nova Light"/>
        </w:rPr>
      </w:pPr>
      <w:r w:rsidRPr="00B84AFC">
        <w:rPr>
          <w:rFonts w:ascii="Arial Nova Light" w:hAnsi="Arial Nova Light"/>
        </w:rPr>
        <w:t>Changes to the crew and/or vehicle may be permitted prior to the Start of the Event at the discretion of the organisers with no penalty. Any changes after the Start will be at the discretion of the Clerk of Course or a nominee of the Clerk of Course.</w:t>
      </w:r>
    </w:p>
    <w:p w14:paraId="404EA919" w14:textId="77777777" w:rsidR="004E35ED" w:rsidRDefault="004E35ED" w:rsidP="00F10572">
      <w:pPr>
        <w:pStyle w:val="Heading1"/>
      </w:pPr>
    </w:p>
    <w:p w14:paraId="14F4BEEC" w14:textId="4E80DA97" w:rsidR="001D248A" w:rsidRPr="00B84AFC" w:rsidRDefault="00D72248" w:rsidP="00F10572">
      <w:pPr>
        <w:pStyle w:val="Heading1"/>
      </w:pPr>
      <w:r>
        <w:t>4</w:t>
      </w:r>
      <w:r w:rsidR="001D248A" w:rsidRPr="00B84AFC">
        <w:t>. VEHICLES</w:t>
      </w:r>
    </w:p>
    <w:p w14:paraId="07E45D3D" w14:textId="67AAC76F" w:rsidR="001D248A" w:rsidRPr="00B84AFC" w:rsidRDefault="00D72248" w:rsidP="00F10572">
      <w:pPr>
        <w:pStyle w:val="AHRGHeading"/>
        <w:ind w:left="0" w:firstLine="0"/>
      </w:pPr>
      <w:r>
        <w:t>4</w:t>
      </w:r>
      <w:r w:rsidR="001D248A" w:rsidRPr="00B84AFC">
        <w:t>.1 Eligibility</w:t>
      </w:r>
    </w:p>
    <w:p w14:paraId="5ED98F40" w14:textId="77777777" w:rsidR="001D248A" w:rsidRPr="00B84AFC" w:rsidRDefault="001D248A" w:rsidP="00F10572">
      <w:pPr>
        <w:spacing w:before="60" w:after="60" w:line="240" w:lineRule="auto"/>
        <w:rPr>
          <w:rFonts w:ascii="Arial Nova Light" w:hAnsi="Arial Nova Light"/>
        </w:rPr>
      </w:pPr>
      <w:r w:rsidRPr="00B84AFC">
        <w:rPr>
          <w:rFonts w:ascii="Arial Nova Light" w:hAnsi="Arial Nova Light"/>
        </w:rPr>
        <w:t>The club fosters the entry of vehicles first manufactured 30 years prior to the Event date. Each vehicle must be currently road registered, including Historic and Classic.</w:t>
      </w:r>
    </w:p>
    <w:p w14:paraId="5B597CE4" w14:textId="77777777" w:rsidR="001D248A" w:rsidRPr="00B84AFC" w:rsidRDefault="001D248A" w:rsidP="00F10572">
      <w:pPr>
        <w:spacing w:before="60" w:after="60" w:line="240" w:lineRule="auto"/>
        <w:rPr>
          <w:rFonts w:ascii="Arial Nova Light" w:hAnsi="Arial Nova Light"/>
        </w:rPr>
      </w:pPr>
      <w:r w:rsidRPr="00B84AFC">
        <w:rPr>
          <w:rFonts w:ascii="Arial Nova Light" w:hAnsi="Arial Nova Light"/>
        </w:rPr>
        <w:t>As this is an Australian Historic Rally Group Event, older vehicles are encouraged to compete, however later vintages up to and including current models are accepted but those vehicles will be classified Class X.</w:t>
      </w:r>
    </w:p>
    <w:p w14:paraId="13190D39" w14:textId="77777777" w:rsidR="001D248A" w:rsidRPr="00B84AFC" w:rsidRDefault="001D248A" w:rsidP="00F10572">
      <w:pPr>
        <w:spacing w:before="60" w:after="60" w:line="240" w:lineRule="auto"/>
        <w:rPr>
          <w:rFonts w:ascii="Arial Nova Light" w:hAnsi="Arial Nova Light"/>
        </w:rPr>
      </w:pPr>
      <w:r w:rsidRPr="00B84AFC">
        <w:rPr>
          <w:rFonts w:ascii="Arial Nova Light" w:hAnsi="Arial Nova Light"/>
        </w:rPr>
        <w:t>Class X vehicles are not eligible for outright positions and will receive class positions only.</w:t>
      </w:r>
    </w:p>
    <w:p w14:paraId="4BBEDB2A" w14:textId="4D204F28" w:rsidR="001D248A" w:rsidRPr="00B84AFC" w:rsidRDefault="00D72248" w:rsidP="00F10572">
      <w:pPr>
        <w:pStyle w:val="AHRGHeading"/>
        <w:ind w:left="0" w:firstLine="0"/>
      </w:pPr>
      <w:r>
        <w:t>4</w:t>
      </w:r>
      <w:r w:rsidR="001D248A" w:rsidRPr="00B84AFC">
        <w:t>.2 Classes</w:t>
      </w:r>
    </w:p>
    <w:p w14:paraId="73EABD9C" w14:textId="75574D90" w:rsidR="001D248A" w:rsidRDefault="001D248A" w:rsidP="001D248A">
      <w:pPr>
        <w:rPr>
          <w:rFonts w:ascii="Arial Nova Light" w:hAnsi="Arial Nova Light"/>
        </w:rPr>
      </w:pPr>
      <w:r w:rsidRPr="00B84AFC">
        <w:rPr>
          <w:rFonts w:ascii="Arial Nova Light" w:hAnsi="Arial Nova Light"/>
        </w:rPr>
        <w:t>Vehicles will be graded as per AHRG classes relating to age and categorise</w:t>
      </w:r>
      <w:r w:rsidRPr="00DC0AD7">
        <w:rPr>
          <w:rFonts w:ascii="Arial Nova Light" w:hAnsi="Arial Nova Light"/>
        </w:rPr>
        <w:t xml:space="preserve">d by </w:t>
      </w:r>
      <w:r w:rsidR="00D7465B">
        <w:rPr>
          <w:rFonts w:ascii="Arial Nova Light" w:hAnsi="Arial Nova Light"/>
        </w:rPr>
        <w:t xml:space="preserve">the AHRG </w:t>
      </w:r>
      <w:r w:rsidRPr="00DC0AD7">
        <w:rPr>
          <w:rFonts w:ascii="Arial Nova Light" w:hAnsi="Arial Nova Light"/>
        </w:rPr>
        <w:t>Eligibility Officer.</w:t>
      </w:r>
    </w:p>
    <w:p w14:paraId="30A7F1B1" w14:textId="15BA7870" w:rsidR="001D248A" w:rsidRPr="00B84AFC" w:rsidRDefault="00D72248" w:rsidP="00F10572">
      <w:pPr>
        <w:pStyle w:val="AHRGHeading"/>
        <w:ind w:left="0" w:firstLine="0"/>
      </w:pPr>
      <w:r>
        <w:t>4</w:t>
      </w:r>
      <w:r w:rsidR="001D248A" w:rsidRPr="00B84AFC">
        <w:t>.3 Vehicle Condition</w:t>
      </w:r>
    </w:p>
    <w:p w14:paraId="35EFF1B6" w14:textId="77777777" w:rsidR="001D248A" w:rsidRDefault="001D248A" w:rsidP="00F10572">
      <w:pPr>
        <w:spacing w:before="60" w:after="60" w:line="240" w:lineRule="auto"/>
        <w:rPr>
          <w:rFonts w:ascii="Arial Nova Light" w:hAnsi="Arial Nova Light"/>
        </w:rPr>
      </w:pPr>
      <w:r w:rsidRPr="00B84AFC">
        <w:rPr>
          <w:rFonts w:ascii="Arial Nova Light" w:hAnsi="Arial Nova Light"/>
        </w:rPr>
        <w:t>It is the responsibility of the Entrant and/or the Driver to ensure the vehicle is in a road-safe condition, both at the start and during the Event. Vehicles will be checked at scrutineering prior to the commencement of the Event and may be checked at any time by the Officials for compliance.</w:t>
      </w:r>
    </w:p>
    <w:p w14:paraId="3C1E9E5C" w14:textId="77777777" w:rsidR="00DC0AD7" w:rsidRPr="00B84AFC" w:rsidRDefault="00DC0AD7" w:rsidP="00DC0AD7">
      <w:pPr>
        <w:spacing w:before="60" w:after="60" w:line="240" w:lineRule="auto"/>
        <w:rPr>
          <w:rFonts w:ascii="Arial Nova Light" w:hAnsi="Arial Nova Light"/>
        </w:rPr>
      </w:pPr>
      <w:r w:rsidRPr="00B84AFC">
        <w:rPr>
          <w:rFonts w:ascii="Arial Nova Light" w:hAnsi="Arial Nova Light"/>
        </w:rPr>
        <w:t>Compulsory equipment will include:</w:t>
      </w:r>
    </w:p>
    <w:p w14:paraId="7DAE0F07" w14:textId="77777777" w:rsidR="00DC0AD7" w:rsidRPr="00B84AFC" w:rsidRDefault="00DC0AD7" w:rsidP="00DC0AD7">
      <w:pPr>
        <w:spacing w:before="60" w:after="60" w:line="240" w:lineRule="auto"/>
        <w:ind w:firstLine="720"/>
        <w:rPr>
          <w:rFonts w:ascii="Arial Nova Light" w:hAnsi="Arial Nova Light"/>
        </w:rPr>
      </w:pPr>
      <w:r w:rsidRPr="00B84AFC">
        <w:rPr>
          <w:rFonts w:ascii="Arial Nova Light" w:hAnsi="Arial Nova Light"/>
        </w:rPr>
        <w:t>Seatbelts for each occupant, where fitted.</w:t>
      </w:r>
    </w:p>
    <w:p w14:paraId="1983770E" w14:textId="54D13FCD" w:rsidR="00DC0AD7" w:rsidRPr="00B84AFC" w:rsidRDefault="00DC0AD7" w:rsidP="00DC0AD7">
      <w:pPr>
        <w:spacing w:before="60" w:after="60" w:line="240" w:lineRule="auto"/>
        <w:ind w:firstLine="720"/>
        <w:rPr>
          <w:rFonts w:ascii="Arial Nova Light" w:hAnsi="Arial Nova Light"/>
        </w:rPr>
      </w:pPr>
      <w:r w:rsidRPr="00B84AFC">
        <w:rPr>
          <w:rFonts w:ascii="Arial Nova Light" w:hAnsi="Arial Nova Light"/>
        </w:rPr>
        <w:t>Operational distance measuring device</w:t>
      </w:r>
      <w:r>
        <w:rPr>
          <w:rFonts w:ascii="Arial Nova Light" w:hAnsi="Arial Nova Light"/>
        </w:rPr>
        <w:t xml:space="preserve"> (Speedometer, </w:t>
      </w:r>
      <w:proofErr w:type="spellStart"/>
      <w:r>
        <w:rPr>
          <w:rFonts w:ascii="Arial Nova Light" w:hAnsi="Arial Nova Light"/>
        </w:rPr>
        <w:t>Terratrip</w:t>
      </w:r>
      <w:proofErr w:type="spellEnd"/>
      <w:r>
        <w:rPr>
          <w:rFonts w:ascii="Arial Nova Light" w:hAnsi="Arial Nova Light"/>
        </w:rPr>
        <w:t>/Halda etc. accepted)</w:t>
      </w:r>
    </w:p>
    <w:p w14:paraId="637B2322" w14:textId="77777777" w:rsidR="00DC0AD7" w:rsidRPr="00B84AFC" w:rsidRDefault="00DC0AD7" w:rsidP="00DC0AD7">
      <w:pPr>
        <w:spacing w:before="60" w:after="60" w:line="240" w:lineRule="auto"/>
        <w:ind w:left="720"/>
        <w:rPr>
          <w:rFonts w:ascii="Arial Nova Light" w:hAnsi="Arial Nova Light"/>
        </w:rPr>
      </w:pPr>
      <w:r w:rsidRPr="00B84AFC">
        <w:rPr>
          <w:rFonts w:ascii="Arial Nova Light" w:hAnsi="Arial Nova Light"/>
        </w:rPr>
        <w:t xml:space="preserve">Proof of current registration for the entered vehicle, </w:t>
      </w:r>
    </w:p>
    <w:p w14:paraId="05FFC165" w14:textId="77777777" w:rsidR="00DC0AD7" w:rsidRPr="00B84AFC" w:rsidRDefault="00DC0AD7" w:rsidP="00DC0AD7">
      <w:pPr>
        <w:spacing w:before="60" w:after="60" w:line="240" w:lineRule="auto"/>
        <w:ind w:left="720"/>
        <w:rPr>
          <w:rFonts w:ascii="Arial Nova Light" w:hAnsi="Arial Nova Light"/>
        </w:rPr>
      </w:pPr>
      <w:r w:rsidRPr="00B84AFC">
        <w:rPr>
          <w:rFonts w:ascii="Arial Nova Light" w:hAnsi="Arial Nova Light"/>
        </w:rPr>
        <w:t>e.g. Registration papers as issued by the RMS.</w:t>
      </w:r>
    </w:p>
    <w:p w14:paraId="16AFE2E4" w14:textId="77777777" w:rsidR="00DC0AD7" w:rsidRPr="00B84AFC" w:rsidRDefault="00DC0AD7" w:rsidP="00DC0AD7">
      <w:pPr>
        <w:spacing w:before="60" w:after="60" w:line="240" w:lineRule="auto"/>
        <w:rPr>
          <w:rFonts w:ascii="Arial Nova Light" w:hAnsi="Arial Nova Light"/>
        </w:rPr>
      </w:pPr>
      <w:r w:rsidRPr="00B84AFC">
        <w:rPr>
          <w:rFonts w:ascii="Arial Nova Light" w:hAnsi="Arial Nova Light"/>
        </w:rPr>
        <w:t xml:space="preserve">Recommended, </w:t>
      </w:r>
      <w:r w:rsidRPr="00DC6CD1">
        <w:rPr>
          <w:rFonts w:ascii="Arial Nova Light" w:hAnsi="Arial Nova Light"/>
        </w:rPr>
        <w:t>but not compulsory:</w:t>
      </w:r>
    </w:p>
    <w:p w14:paraId="749FFE25" w14:textId="77777777" w:rsidR="00DC0AD7" w:rsidRPr="00B84AFC" w:rsidRDefault="00DC0AD7" w:rsidP="00DC0AD7">
      <w:pPr>
        <w:spacing w:before="60" w:after="60" w:line="240" w:lineRule="auto"/>
        <w:ind w:firstLine="720"/>
        <w:rPr>
          <w:rFonts w:ascii="Arial Nova Light" w:hAnsi="Arial Nova Light"/>
        </w:rPr>
      </w:pPr>
      <w:r w:rsidRPr="00B84AFC">
        <w:rPr>
          <w:rFonts w:ascii="Arial Nova Light" w:hAnsi="Arial Nova Light"/>
        </w:rPr>
        <w:t>Two reflective triangles.</w:t>
      </w:r>
    </w:p>
    <w:p w14:paraId="38E5CFEC" w14:textId="77777777" w:rsidR="00DC0AD7" w:rsidRPr="00B84AFC" w:rsidRDefault="00DC0AD7" w:rsidP="00DC0AD7">
      <w:pPr>
        <w:spacing w:before="60" w:after="60" w:line="240" w:lineRule="auto"/>
        <w:ind w:firstLine="720"/>
        <w:rPr>
          <w:rFonts w:ascii="Arial Nova Light" w:hAnsi="Arial Nova Light"/>
        </w:rPr>
      </w:pPr>
      <w:r w:rsidRPr="00B84AFC">
        <w:rPr>
          <w:rFonts w:ascii="Arial Nova Light" w:hAnsi="Arial Nova Light"/>
        </w:rPr>
        <w:t>First Aid kit.</w:t>
      </w:r>
    </w:p>
    <w:p w14:paraId="63665B96" w14:textId="77777777" w:rsidR="00DC0AD7" w:rsidRDefault="00DC0AD7" w:rsidP="00DC0AD7">
      <w:pPr>
        <w:spacing w:before="60" w:after="60" w:line="240" w:lineRule="auto"/>
        <w:ind w:firstLine="720"/>
        <w:rPr>
          <w:rFonts w:ascii="Arial Nova Light" w:hAnsi="Arial Nova Light"/>
        </w:rPr>
      </w:pPr>
      <w:r w:rsidRPr="00B84AFC">
        <w:rPr>
          <w:rFonts w:ascii="Arial Nova Light" w:hAnsi="Arial Nova Light"/>
        </w:rPr>
        <w:t>Fire extinguisher.</w:t>
      </w:r>
    </w:p>
    <w:p w14:paraId="05E99A73" w14:textId="6DD6CF7E" w:rsidR="00D7465B" w:rsidRDefault="00D7465B">
      <w:pPr>
        <w:rPr>
          <w:rFonts w:ascii="Arial Nova Light" w:hAnsi="Arial Nova Light"/>
        </w:rPr>
      </w:pPr>
      <w:r>
        <w:rPr>
          <w:rFonts w:ascii="Arial Nova Light" w:hAnsi="Arial Nova Light"/>
        </w:rPr>
        <w:br w:type="page"/>
      </w:r>
    </w:p>
    <w:p w14:paraId="4F155BFC" w14:textId="75EBE6CB" w:rsidR="001D248A" w:rsidRPr="00B84AFC" w:rsidRDefault="001D248A" w:rsidP="00F10572">
      <w:pPr>
        <w:pStyle w:val="Heading1"/>
      </w:pPr>
      <w:r w:rsidRPr="00B84AFC">
        <w:lastRenderedPageBreak/>
        <w:t>5. EVENT FORMAT</w:t>
      </w:r>
    </w:p>
    <w:p w14:paraId="4013AB66" w14:textId="77777777" w:rsidR="001D248A" w:rsidRPr="00B84AFC" w:rsidRDefault="001D248A" w:rsidP="00F10572">
      <w:pPr>
        <w:pStyle w:val="AHRGHeading"/>
        <w:ind w:left="0" w:firstLine="0"/>
      </w:pPr>
      <w:r w:rsidRPr="00B84AFC">
        <w:t>5.1 Sections and Distance</w:t>
      </w:r>
    </w:p>
    <w:p w14:paraId="4DA32C2A" w14:textId="62B9ED90" w:rsidR="001D248A" w:rsidRPr="00B84AFC" w:rsidRDefault="001D248A" w:rsidP="00F10572">
      <w:pPr>
        <w:spacing w:before="60" w:after="60" w:line="240" w:lineRule="auto"/>
        <w:rPr>
          <w:rFonts w:ascii="Arial Nova Light" w:hAnsi="Arial Nova Light"/>
        </w:rPr>
      </w:pPr>
      <w:r w:rsidRPr="00B84AFC">
        <w:rPr>
          <w:rFonts w:ascii="Arial Nova Light" w:hAnsi="Arial Nova Light"/>
        </w:rPr>
        <w:t xml:space="preserve">The Event will be conducted on public roads, over a total distance of about </w:t>
      </w:r>
      <w:r w:rsidR="00015F1B">
        <w:rPr>
          <w:rFonts w:ascii="Arial Nova Light" w:hAnsi="Arial Nova Light"/>
          <w:b/>
          <w:color w:val="E36C0A"/>
        </w:rPr>
        <w:t xml:space="preserve">475 </w:t>
      </w:r>
      <w:proofErr w:type="spellStart"/>
      <w:r w:rsidR="00015F1B">
        <w:rPr>
          <w:rFonts w:ascii="Arial Nova Light" w:hAnsi="Arial Nova Light"/>
          <w:b/>
          <w:color w:val="E36C0A"/>
        </w:rPr>
        <w:t>klm</w:t>
      </w:r>
      <w:r w:rsidRPr="00B84AFC">
        <w:rPr>
          <w:rFonts w:ascii="Arial Nova Light" w:hAnsi="Arial Nova Light"/>
        </w:rPr>
        <w:t>which</w:t>
      </w:r>
      <w:proofErr w:type="spellEnd"/>
      <w:r w:rsidRPr="00B84AFC">
        <w:rPr>
          <w:rFonts w:ascii="Arial Nova Light" w:hAnsi="Arial Nova Light"/>
        </w:rPr>
        <w:t xml:space="preserve"> is </w:t>
      </w:r>
      <w:r w:rsidR="00015F1B">
        <w:rPr>
          <w:rFonts w:ascii="Arial Nova Light" w:hAnsi="Arial Nova Light"/>
        </w:rPr>
        <w:t xml:space="preserve">100% good bitumen. Other option 440klm which is </w:t>
      </w:r>
      <w:r w:rsidR="00C06EDE">
        <w:rPr>
          <w:rFonts w:ascii="Arial Nova Light" w:hAnsi="Arial Nova Light"/>
        </w:rPr>
        <w:t xml:space="preserve">35% </w:t>
      </w:r>
      <w:proofErr w:type="gramStart"/>
      <w:r w:rsidR="00C06EDE">
        <w:rPr>
          <w:rFonts w:ascii="Arial Nova Light" w:hAnsi="Arial Nova Light"/>
        </w:rPr>
        <w:t xml:space="preserve">gravel </w:t>
      </w:r>
      <w:r w:rsidRPr="00B84AFC">
        <w:rPr>
          <w:rFonts w:ascii="Arial Nova Light" w:hAnsi="Arial Nova Light"/>
        </w:rPr>
        <w:t xml:space="preserve"> The</w:t>
      </w:r>
      <w:proofErr w:type="gramEnd"/>
      <w:r w:rsidRPr="00B84AFC">
        <w:rPr>
          <w:rFonts w:ascii="Arial Nova Light" w:hAnsi="Arial Nova Light"/>
        </w:rPr>
        <w:t xml:space="preserve"> longest distance between refuelling service stations will be about </w:t>
      </w:r>
      <w:r w:rsidR="00C06EDE">
        <w:rPr>
          <w:rFonts w:ascii="Arial Nova Light" w:hAnsi="Arial Nova Light"/>
          <w:b/>
          <w:color w:val="E36C0A"/>
        </w:rPr>
        <w:t xml:space="preserve">80 </w:t>
      </w:r>
      <w:proofErr w:type="spellStart"/>
      <w:r w:rsidR="00C06EDE">
        <w:rPr>
          <w:rFonts w:ascii="Arial Nova Light" w:hAnsi="Arial Nova Light"/>
          <w:b/>
          <w:color w:val="E36C0A"/>
        </w:rPr>
        <w:t>klm's</w:t>
      </w:r>
      <w:proofErr w:type="spellEnd"/>
      <w:r w:rsidR="00C06EDE">
        <w:rPr>
          <w:rFonts w:ascii="Arial Nova Light" w:hAnsi="Arial Nova Light"/>
          <w:b/>
          <w:color w:val="E36C0A"/>
        </w:rPr>
        <w:t>.</w:t>
      </w:r>
    </w:p>
    <w:p w14:paraId="0B783299" w14:textId="77777777" w:rsidR="001D248A" w:rsidRPr="00B84AFC" w:rsidRDefault="001D248A" w:rsidP="00F10572">
      <w:pPr>
        <w:pStyle w:val="AHRGHeading"/>
        <w:ind w:left="0" w:firstLine="0"/>
      </w:pPr>
      <w:r w:rsidRPr="00B84AFC">
        <w:t xml:space="preserve">5.2 FUEL </w:t>
      </w:r>
    </w:p>
    <w:p w14:paraId="1D39DB8B" w14:textId="26756B76" w:rsidR="001D248A" w:rsidRPr="00B84AFC" w:rsidRDefault="00C06EDE" w:rsidP="00F10572">
      <w:pPr>
        <w:spacing w:before="60" w:after="60" w:line="240" w:lineRule="auto"/>
        <w:rPr>
          <w:rFonts w:ascii="Arial Nova Light" w:hAnsi="Arial Nova Light"/>
          <w:b/>
          <w:color w:val="E36C0A"/>
        </w:rPr>
      </w:pPr>
      <w:r>
        <w:rPr>
          <w:rFonts w:ascii="Arial Nova Light" w:hAnsi="Arial Nova Light"/>
          <w:b/>
          <w:color w:val="E36C0A"/>
        </w:rPr>
        <w:t xml:space="preserve">Fuel will </w:t>
      </w:r>
      <w:proofErr w:type="gramStart"/>
      <w:r>
        <w:rPr>
          <w:rFonts w:ascii="Arial Nova Light" w:hAnsi="Arial Nova Light"/>
          <w:b/>
          <w:color w:val="E36C0A"/>
        </w:rPr>
        <w:t>be  noted</w:t>
      </w:r>
      <w:proofErr w:type="gramEnd"/>
      <w:r>
        <w:rPr>
          <w:rFonts w:ascii="Arial Nova Light" w:hAnsi="Arial Nova Light"/>
          <w:b/>
          <w:color w:val="E36C0A"/>
        </w:rPr>
        <w:t xml:space="preserve"> in the route instructions</w:t>
      </w:r>
    </w:p>
    <w:p w14:paraId="680F8C4F" w14:textId="77777777" w:rsidR="001D248A" w:rsidRPr="00B84AFC" w:rsidRDefault="001D248A" w:rsidP="00F10572">
      <w:pPr>
        <w:pStyle w:val="AHRGHeading"/>
        <w:ind w:left="0" w:firstLine="0"/>
      </w:pPr>
      <w:r w:rsidRPr="00B84AFC">
        <w:t>5.4 Route Instructions</w:t>
      </w:r>
    </w:p>
    <w:p w14:paraId="3786A6FD" w14:textId="15DF8E38" w:rsidR="001D248A" w:rsidRPr="00B84AFC" w:rsidRDefault="001D248A" w:rsidP="00F10572">
      <w:pPr>
        <w:spacing w:before="60" w:after="60" w:line="240" w:lineRule="auto"/>
        <w:rPr>
          <w:rFonts w:ascii="Arial Nova Light" w:hAnsi="Arial Nova Light"/>
        </w:rPr>
      </w:pPr>
      <w:r w:rsidRPr="00B84AFC">
        <w:rPr>
          <w:rFonts w:ascii="Arial Nova Light" w:hAnsi="Arial Nova Light"/>
        </w:rPr>
        <w:t>Instructions for the Event will be issued before each car starts</w:t>
      </w:r>
      <w:r w:rsidR="00DC6CD1">
        <w:rPr>
          <w:rFonts w:ascii="Arial Nova Light" w:hAnsi="Arial Nova Light"/>
        </w:rPr>
        <w:t>.</w:t>
      </w:r>
    </w:p>
    <w:p w14:paraId="43C10E27" w14:textId="5C8203D4" w:rsidR="001D248A" w:rsidRPr="00B84AFC" w:rsidRDefault="001D248A" w:rsidP="00F10572">
      <w:pPr>
        <w:spacing w:before="60" w:after="60" w:line="240" w:lineRule="auto"/>
        <w:rPr>
          <w:rFonts w:ascii="Arial Nova Light" w:hAnsi="Arial Nova Light"/>
        </w:rPr>
      </w:pPr>
      <w:r w:rsidRPr="00B84AFC">
        <w:rPr>
          <w:rFonts w:ascii="Arial Nova Light" w:hAnsi="Arial Nova Light"/>
        </w:rPr>
        <w:t xml:space="preserve">Instructions for the Event </w:t>
      </w:r>
      <w:r w:rsidR="00C06EDE">
        <w:rPr>
          <w:rFonts w:ascii="Arial Nova Light" w:hAnsi="Arial Nova Light"/>
        </w:rPr>
        <w:t>will be given as fully route charted.</w:t>
      </w:r>
      <w:r w:rsidRPr="00EC425B">
        <w:rPr>
          <w:rFonts w:ascii="Arial Nova Light" w:hAnsi="Arial Nova Light"/>
          <w:bCs/>
        </w:rPr>
        <w:t xml:space="preserve"> </w:t>
      </w:r>
    </w:p>
    <w:p w14:paraId="6048CAA1" w14:textId="3324C579" w:rsidR="001D248A" w:rsidRPr="00B84AFC" w:rsidRDefault="001D248A" w:rsidP="00F10572">
      <w:pPr>
        <w:spacing w:before="60" w:after="60" w:line="240" w:lineRule="auto"/>
        <w:rPr>
          <w:rFonts w:ascii="Arial Nova Light" w:hAnsi="Arial Nova Light"/>
        </w:rPr>
      </w:pPr>
      <w:r w:rsidRPr="00B84AFC">
        <w:rPr>
          <w:rFonts w:ascii="Arial Nova Light" w:hAnsi="Arial Nova Light"/>
        </w:rPr>
        <w:t xml:space="preserve">Different instructions may be issued to competitors, depending on their classification, </w:t>
      </w:r>
      <w:proofErr w:type="spellStart"/>
      <w:r w:rsidRPr="00B84AFC">
        <w:rPr>
          <w:rFonts w:ascii="Arial Nova Light" w:hAnsi="Arial Nova Light"/>
        </w:rPr>
        <w:t>e.g</w:t>
      </w:r>
      <w:proofErr w:type="spellEnd"/>
      <w:r w:rsidR="00C06EDE">
        <w:rPr>
          <w:rFonts w:ascii="Arial Nova Light" w:hAnsi="Arial Nova Light"/>
        </w:rPr>
        <w:t xml:space="preserve"> </w:t>
      </w:r>
      <w:proofErr w:type="gramStart"/>
      <w:r w:rsidR="00C06EDE">
        <w:rPr>
          <w:rFonts w:ascii="Arial Nova Light" w:hAnsi="Arial Nova Light"/>
        </w:rPr>
        <w:t>Bitumen  or</w:t>
      </w:r>
      <w:proofErr w:type="gramEnd"/>
      <w:r w:rsidR="00C06EDE">
        <w:rPr>
          <w:rFonts w:ascii="Arial Nova Light" w:hAnsi="Arial Nova Light"/>
        </w:rPr>
        <w:t xml:space="preserve"> Regular Tar / gravel.</w:t>
      </w:r>
    </w:p>
    <w:p w14:paraId="787D3E33" w14:textId="4323F483" w:rsidR="001D248A" w:rsidRPr="00C06EDE" w:rsidRDefault="001D248A" w:rsidP="00C06EDE">
      <w:pPr>
        <w:pStyle w:val="AHRGHeading"/>
        <w:ind w:left="0" w:firstLine="0"/>
      </w:pPr>
    </w:p>
    <w:p w14:paraId="548F4017" w14:textId="77777777" w:rsidR="001D248A" w:rsidRPr="00B84AFC" w:rsidRDefault="001D248A" w:rsidP="00F10572">
      <w:pPr>
        <w:pStyle w:val="AHRGHeading"/>
        <w:ind w:left="0" w:firstLine="0"/>
      </w:pPr>
      <w:r w:rsidRPr="00B84AFC">
        <w:t>5.7 Observers</w:t>
      </w:r>
    </w:p>
    <w:p w14:paraId="169AA3E0" w14:textId="31B006FA" w:rsidR="001D248A" w:rsidRPr="00B84AFC" w:rsidRDefault="001D248A" w:rsidP="00EC425B">
      <w:pPr>
        <w:spacing w:before="60" w:after="60" w:line="240" w:lineRule="auto"/>
        <w:rPr>
          <w:rFonts w:ascii="Arial Nova Light" w:hAnsi="Arial Nova Light"/>
        </w:rPr>
      </w:pPr>
      <w:r w:rsidRPr="00B84AFC">
        <w:rPr>
          <w:rFonts w:ascii="Arial Nova Light" w:hAnsi="Arial Nova Light"/>
        </w:rPr>
        <w:t xml:space="preserve">There may be observers who will be Judges of Fact positioned along the route. </w:t>
      </w:r>
    </w:p>
    <w:p w14:paraId="458D82F8" w14:textId="77777777" w:rsidR="001D248A" w:rsidRPr="00B84AFC" w:rsidRDefault="001D248A" w:rsidP="00EC425B">
      <w:pPr>
        <w:spacing w:before="60" w:after="60" w:line="240" w:lineRule="auto"/>
        <w:rPr>
          <w:rFonts w:ascii="Arial Nova Light" w:hAnsi="Arial Nova Light"/>
        </w:rPr>
      </w:pPr>
      <w:r w:rsidRPr="00B84AFC">
        <w:rPr>
          <w:rFonts w:ascii="Arial Nova Light" w:hAnsi="Arial Nova Light"/>
        </w:rPr>
        <w:t>The observers may be on course to note any infringements of traffic laws, quiet zones and the general conduct of competitors. Points may be deducted according to their observations.</w:t>
      </w:r>
    </w:p>
    <w:p w14:paraId="7C2208A6" w14:textId="77777777" w:rsidR="001D248A" w:rsidRPr="00B84AFC" w:rsidRDefault="001D248A" w:rsidP="00F10572">
      <w:pPr>
        <w:pStyle w:val="AHRGHeading"/>
        <w:ind w:left="0" w:firstLine="0"/>
      </w:pPr>
      <w:r w:rsidRPr="00B84AFC">
        <w:t>5.8 MAIN CONTROLS</w:t>
      </w:r>
    </w:p>
    <w:p w14:paraId="40B2BA1F" w14:textId="6B1B8376" w:rsidR="001D248A" w:rsidRPr="00DC6CD1" w:rsidRDefault="001D248A" w:rsidP="00DC6CD1">
      <w:pPr>
        <w:spacing w:before="60" w:after="60" w:line="240" w:lineRule="auto"/>
        <w:rPr>
          <w:rFonts w:ascii="Arial Nova Light" w:hAnsi="Arial Nova Light"/>
        </w:rPr>
      </w:pPr>
      <w:r w:rsidRPr="00DC6CD1">
        <w:rPr>
          <w:rFonts w:ascii="Arial Nova Light" w:hAnsi="Arial Nova Light"/>
        </w:rPr>
        <w:t>Main controls may be manned or unmanned. Your Route Card MUST be signed by the officials and competitors must sign the official’s control sheet</w:t>
      </w:r>
      <w:r w:rsidR="00303347">
        <w:rPr>
          <w:rFonts w:ascii="Arial Nova Light" w:hAnsi="Arial Nova Light"/>
        </w:rPr>
        <w:t xml:space="preserve"> at manned controls</w:t>
      </w:r>
      <w:r w:rsidRPr="00DC6CD1">
        <w:rPr>
          <w:rFonts w:ascii="Arial Nova Light" w:hAnsi="Arial Nova Light"/>
        </w:rPr>
        <w:t>.</w:t>
      </w:r>
    </w:p>
    <w:p w14:paraId="753E1333" w14:textId="427BEDA2" w:rsidR="00DC6CD1" w:rsidRPr="00DC6CD1" w:rsidRDefault="00DC6CD1" w:rsidP="00DC6CD1">
      <w:pPr>
        <w:spacing w:before="60" w:after="60" w:line="240" w:lineRule="auto"/>
        <w:rPr>
          <w:rFonts w:ascii="Arial Nova Light" w:hAnsi="Arial Nova Light" w:cs="Arial"/>
        </w:rPr>
      </w:pPr>
      <w:r w:rsidRPr="00DC6CD1">
        <w:rPr>
          <w:rFonts w:ascii="Arial Nova Light" w:hAnsi="Arial Nova Light" w:cs="Arial"/>
        </w:rPr>
        <w:t>Manned controls will close 15 minutes after the arrival of the sweep vehicle.</w:t>
      </w:r>
    </w:p>
    <w:p w14:paraId="239B0DCE" w14:textId="77777777" w:rsidR="001D248A" w:rsidRPr="00DC6CD1" w:rsidRDefault="001D248A" w:rsidP="00DC6CD1">
      <w:pPr>
        <w:spacing w:before="60" w:after="60" w:line="240" w:lineRule="auto"/>
        <w:rPr>
          <w:rFonts w:ascii="Arial Nova Light" w:hAnsi="Arial Nova Light"/>
        </w:rPr>
      </w:pPr>
      <w:r w:rsidRPr="00DC6CD1">
        <w:rPr>
          <w:rFonts w:ascii="Arial Nova Light" w:hAnsi="Arial Nova Light"/>
        </w:rPr>
        <w:t>Main controls may also be unmanned and signified by a board displaying the letter “M” in RED as well as another board with a RED letter displayed. This letter must be recorded on the Route Card in correct sequence.</w:t>
      </w:r>
    </w:p>
    <w:p w14:paraId="1680F91A" w14:textId="77777777" w:rsidR="001D248A" w:rsidRPr="00B84AFC" w:rsidRDefault="001D248A" w:rsidP="00F10572">
      <w:pPr>
        <w:pStyle w:val="AHRGHeading"/>
        <w:ind w:left="0" w:firstLine="0"/>
      </w:pPr>
      <w:r w:rsidRPr="00B84AFC">
        <w:t>5.9 Route Checks</w:t>
      </w:r>
    </w:p>
    <w:p w14:paraId="6CE1182F" w14:textId="77777777" w:rsidR="001D248A" w:rsidRPr="00B84AFC" w:rsidRDefault="001D248A" w:rsidP="00F10572">
      <w:pPr>
        <w:spacing w:before="60" w:after="60" w:line="240" w:lineRule="auto"/>
        <w:rPr>
          <w:rFonts w:ascii="Arial Nova Light" w:hAnsi="Arial Nova Light"/>
        </w:rPr>
      </w:pPr>
      <w:r w:rsidRPr="00B84AFC">
        <w:rPr>
          <w:rFonts w:ascii="Arial Nova Light" w:hAnsi="Arial Nova Light"/>
        </w:rPr>
        <w:t xml:space="preserve">Route Checks may be manned by officials or Visual Route Checks, (VRCs) in the form of a RED letter on a white board which competitors must record on their </w:t>
      </w:r>
      <w:r w:rsidRPr="00B84AFC">
        <w:rPr>
          <w:rFonts w:ascii="Arial Nova Light" w:hAnsi="Arial Nova Light"/>
          <w:caps/>
        </w:rPr>
        <w:t>R</w:t>
      </w:r>
      <w:r w:rsidRPr="00B84AFC">
        <w:rPr>
          <w:rFonts w:ascii="Arial Nova Light" w:hAnsi="Arial Nova Light"/>
        </w:rPr>
        <w:t>oute</w:t>
      </w:r>
      <w:r w:rsidRPr="00B84AFC">
        <w:rPr>
          <w:rFonts w:ascii="Arial Nova Light" w:hAnsi="Arial Nova Light"/>
          <w:caps/>
        </w:rPr>
        <w:t xml:space="preserve"> C</w:t>
      </w:r>
      <w:r w:rsidRPr="00B84AFC">
        <w:rPr>
          <w:rFonts w:ascii="Arial Nova Light" w:hAnsi="Arial Nova Light"/>
        </w:rPr>
        <w:t>ard in correct order of observation. Where officials are present, competitors must sign the official’s control sheet as well as having their own Route Card signed. It is the competitor’s sole responsibility to ensure that this procedure is followed.</w:t>
      </w:r>
    </w:p>
    <w:p w14:paraId="1269B6B1" w14:textId="77777777" w:rsidR="001D248A" w:rsidRPr="00B84AFC" w:rsidRDefault="001D248A" w:rsidP="00F10572">
      <w:pPr>
        <w:spacing w:before="60" w:after="60" w:line="240" w:lineRule="auto"/>
        <w:rPr>
          <w:rFonts w:ascii="Arial Nova Light" w:hAnsi="Arial Nova Light"/>
        </w:rPr>
      </w:pPr>
      <w:r w:rsidRPr="00B84AFC">
        <w:rPr>
          <w:rFonts w:ascii="Arial Nova Light" w:hAnsi="Arial Nova Light"/>
        </w:rPr>
        <w:t>VRCs may be placed on incorrect roads and will be used as a penalty if recorded on a competitor’s Route Card.</w:t>
      </w:r>
    </w:p>
    <w:p w14:paraId="7C926243" w14:textId="762DB064" w:rsidR="001D248A" w:rsidRPr="00B84AFC" w:rsidRDefault="001D248A" w:rsidP="00F10572">
      <w:pPr>
        <w:spacing w:before="60" w:after="60" w:line="240" w:lineRule="auto"/>
        <w:rPr>
          <w:rFonts w:ascii="Arial Nova Light" w:hAnsi="Arial Nova Light"/>
        </w:rPr>
      </w:pPr>
      <w:r w:rsidRPr="00B84AFC">
        <w:rPr>
          <w:rFonts w:ascii="Arial Nova Light" w:hAnsi="Arial Nova Light"/>
        </w:rPr>
        <w:t>Samples of unmanned Route Checks (VRCs) and Main Control boards will be on display at the Driver’s Briefing.</w:t>
      </w:r>
      <w:r w:rsidR="00F12998" w:rsidRPr="00B84AFC">
        <w:rPr>
          <w:rFonts w:ascii="Arial Nova Light" w:hAnsi="Arial Nova Light"/>
        </w:rPr>
        <w:t xml:space="preserve"> </w:t>
      </w:r>
      <w:r w:rsidR="00C06EDE">
        <w:rPr>
          <w:rFonts w:ascii="Arial Nova Light" w:hAnsi="Arial Nova Light"/>
        </w:rPr>
        <w:t>Observation questions will be issued at the start of each day. Answers given to car club official l at the end of each day.</w:t>
      </w:r>
    </w:p>
    <w:p w14:paraId="5E844BF6" w14:textId="77777777" w:rsidR="001D248A" w:rsidRPr="00B84AFC" w:rsidRDefault="001D248A" w:rsidP="00F10572">
      <w:pPr>
        <w:pStyle w:val="AHRGHeading"/>
        <w:ind w:left="0" w:hanging="5"/>
      </w:pPr>
      <w:r w:rsidRPr="00B84AFC">
        <w:t>5.10 REDIRECTIONS</w:t>
      </w:r>
    </w:p>
    <w:p w14:paraId="1463069E" w14:textId="77777777" w:rsidR="001D248A" w:rsidRPr="00B84AFC" w:rsidRDefault="001D248A" w:rsidP="00F10572">
      <w:pPr>
        <w:spacing w:before="60" w:after="60" w:line="240" w:lineRule="auto"/>
        <w:rPr>
          <w:rFonts w:ascii="Arial Nova Light" w:hAnsi="Arial Nova Light"/>
        </w:rPr>
      </w:pPr>
      <w:r w:rsidRPr="00B84AFC">
        <w:rPr>
          <w:rFonts w:ascii="Arial Nova Light" w:hAnsi="Arial Nova Light"/>
        </w:rPr>
        <w:t xml:space="preserve">Redirections may be used where required due to current conditions. </w:t>
      </w:r>
    </w:p>
    <w:p w14:paraId="3601A49B" w14:textId="77777777" w:rsidR="001D248A" w:rsidRPr="00B84AFC" w:rsidRDefault="001D248A" w:rsidP="00F10572">
      <w:pPr>
        <w:spacing w:before="60" w:after="60" w:line="240" w:lineRule="auto"/>
        <w:rPr>
          <w:rFonts w:ascii="Arial Nova Light" w:hAnsi="Arial Nova Light"/>
        </w:rPr>
      </w:pPr>
      <w:r w:rsidRPr="00B84AFC">
        <w:rPr>
          <w:rFonts w:ascii="Arial Nova Light" w:hAnsi="Arial Nova Light"/>
        </w:rPr>
        <w:t>Crew’s will be advised of conditions and the procedure to be followed at the drivers briefing.</w:t>
      </w:r>
    </w:p>
    <w:p w14:paraId="6E6949FD" w14:textId="77777777" w:rsidR="00EC425B" w:rsidRDefault="00EC425B">
      <w:pPr>
        <w:rPr>
          <w:rFonts w:ascii="Arial Nova Light" w:eastAsiaTheme="majorEastAsia" w:hAnsi="Arial Nova Light" w:cstheme="majorBidi"/>
          <w:b/>
          <w:bCs/>
          <w:color w:val="0C3478" w:themeColor="accent1" w:themeShade="BF"/>
          <w:sz w:val="24"/>
          <w:szCs w:val="44"/>
          <w:lang w:val="en-US"/>
        </w:rPr>
      </w:pPr>
      <w:r>
        <w:br w:type="page"/>
      </w:r>
    </w:p>
    <w:p w14:paraId="0AAAF82D" w14:textId="6680988D" w:rsidR="001D248A" w:rsidRPr="00B84AFC" w:rsidRDefault="001D248A" w:rsidP="00F10572">
      <w:pPr>
        <w:pStyle w:val="Heading1"/>
      </w:pPr>
      <w:r w:rsidRPr="00B84AFC">
        <w:lastRenderedPageBreak/>
        <w:t>6. SCORING</w:t>
      </w:r>
    </w:p>
    <w:p w14:paraId="76206C45" w14:textId="77777777" w:rsidR="001D248A" w:rsidRPr="00B84AFC" w:rsidRDefault="001D248A" w:rsidP="00F10572">
      <w:pPr>
        <w:pStyle w:val="AHRGHeading"/>
        <w:ind w:left="0" w:firstLine="0"/>
      </w:pPr>
      <w:r w:rsidRPr="00B84AFC">
        <w:t>6.1 Results</w:t>
      </w:r>
    </w:p>
    <w:p w14:paraId="54E67EE3" w14:textId="77777777" w:rsidR="001D248A" w:rsidRPr="00B84AFC" w:rsidRDefault="001D248A" w:rsidP="00F10572">
      <w:pPr>
        <w:spacing w:before="60" w:after="60" w:line="240" w:lineRule="auto"/>
        <w:rPr>
          <w:rFonts w:ascii="Arial Nova Light" w:hAnsi="Arial Nova Light"/>
        </w:rPr>
      </w:pPr>
      <w:r w:rsidRPr="00B84AFC">
        <w:rPr>
          <w:rFonts w:ascii="Arial Nova Light" w:hAnsi="Arial Nova Light"/>
        </w:rPr>
        <w:t>Scoring may be judged by manned and unmanned route checks as well as manned and unmanned controls. (Observation questions may be used throughout the Event for tie breaking purposes.)</w:t>
      </w:r>
    </w:p>
    <w:p w14:paraId="299EB2FE" w14:textId="77777777" w:rsidR="001D248A" w:rsidRDefault="001D248A" w:rsidP="00F10572">
      <w:pPr>
        <w:spacing w:before="60" w:after="60" w:line="240" w:lineRule="auto"/>
        <w:rPr>
          <w:rFonts w:ascii="Arial Nova Light" w:hAnsi="Arial Nova Light"/>
        </w:rPr>
      </w:pPr>
      <w:r w:rsidRPr="00B84AFC">
        <w:rPr>
          <w:rFonts w:ascii="Arial Nova Light" w:hAnsi="Arial Nova Light"/>
        </w:rPr>
        <w:t xml:space="preserve">Other skills testing may also be employed </w:t>
      </w:r>
      <w:proofErr w:type="gramStart"/>
      <w:r w:rsidRPr="00B84AFC">
        <w:rPr>
          <w:rFonts w:ascii="Arial Nova Light" w:hAnsi="Arial Nova Light"/>
        </w:rPr>
        <w:t>in order to</w:t>
      </w:r>
      <w:proofErr w:type="gramEnd"/>
      <w:r w:rsidRPr="00B84AFC">
        <w:rPr>
          <w:rFonts w:ascii="Arial Nova Light" w:hAnsi="Arial Nova Light"/>
        </w:rPr>
        <w:t xml:space="preserve"> determine a clear winner at the discretion of the Director and/or Organising Committee, i.e. Photo points or other proof of compliance with the instructions, including distance travelled.</w:t>
      </w:r>
    </w:p>
    <w:p w14:paraId="6836E74C" w14:textId="41F414F9" w:rsidR="00C73976" w:rsidRPr="00B84AFC" w:rsidRDefault="00C73976" w:rsidP="00F10572">
      <w:pPr>
        <w:spacing w:before="60" w:after="60" w:line="240" w:lineRule="auto"/>
        <w:rPr>
          <w:rFonts w:ascii="Arial Nova Light" w:hAnsi="Arial Nova Light"/>
        </w:rPr>
      </w:pPr>
      <w:r>
        <w:rPr>
          <w:rFonts w:ascii="Arial Nova Light" w:hAnsi="Arial Nova Light"/>
        </w:rPr>
        <w:t>All event scores will be determined by the Club Captain.</w:t>
      </w:r>
    </w:p>
    <w:p w14:paraId="2CCC36B0" w14:textId="77777777" w:rsidR="001D248A" w:rsidRPr="00B84AFC" w:rsidRDefault="001D248A" w:rsidP="00F10572">
      <w:pPr>
        <w:pStyle w:val="AHRGHeading"/>
        <w:ind w:left="0" w:firstLine="0"/>
      </w:pPr>
      <w:r w:rsidRPr="00B84AFC">
        <w:t>6.2 Penalties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8"/>
        <w:gridCol w:w="1928"/>
      </w:tblGrid>
      <w:tr w:rsidR="00EC425B" w14:paraId="7E2C0DB6" w14:textId="77777777" w:rsidTr="00D72248">
        <w:trPr>
          <w:trHeight w:hRule="exact" w:val="340"/>
        </w:trPr>
        <w:tc>
          <w:tcPr>
            <w:tcW w:w="7088" w:type="dxa"/>
            <w:vAlign w:val="center"/>
          </w:tcPr>
          <w:p w14:paraId="2F5BDDD4" w14:textId="21650FC9" w:rsidR="00EC425B" w:rsidRPr="00EC425B" w:rsidRDefault="00EC425B" w:rsidP="00B84AFC">
            <w:pPr>
              <w:tabs>
                <w:tab w:val="left" w:pos="6804"/>
              </w:tabs>
              <w:spacing w:before="60" w:after="60"/>
              <w:rPr>
                <w:rFonts w:ascii="Arial Nova Light" w:hAnsi="Arial Nova Light" w:cs="Arial"/>
                <w:sz w:val="22"/>
                <w:szCs w:val="22"/>
              </w:rPr>
            </w:pPr>
            <w:bookmarkStart w:id="1" w:name="_Hlk153858677"/>
            <w:r w:rsidRPr="00EC425B">
              <w:rPr>
                <w:rFonts w:ascii="Arial Nova Light" w:hAnsi="Arial Nova Light" w:cs="Arial"/>
                <w:sz w:val="22"/>
                <w:szCs w:val="22"/>
              </w:rPr>
              <w:t>Failure to attend Drivers Briefing:</w:t>
            </w:r>
          </w:p>
        </w:tc>
        <w:tc>
          <w:tcPr>
            <w:tcW w:w="1928" w:type="dxa"/>
            <w:vAlign w:val="center"/>
          </w:tcPr>
          <w:p w14:paraId="7259E827" w14:textId="721803CA" w:rsidR="00EC425B" w:rsidRPr="00EC425B" w:rsidRDefault="00EC425B" w:rsidP="00B84AFC">
            <w:pPr>
              <w:tabs>
                <w:tab w:val="left" w:pos="6804"/>
              </w:tabs>
              <w:spacing w:before="60" w:after="60"/>
              <w:rPr>
                <w:rFonts w:ascii="Arial Nova Light" w:hAnsi="Arial Nova Light" w:cs="Arial"/>
                <w:sz w:val="22"/>
                <w:szCs w:val="22"/>
              </w:rPr>
            </w:pPr>
            <w:r w:rsidRPr="00EC425B">
              <w:rPr>
                <w:rFonts w:ascii="Arial Nova Light" w:hAnsi="Arial Nova Light" w:cs="Arial"/>
                <w:sz w:val="22"/>
                <w:szCs w:val="22"/>
              </w:rPr>
              <w:t>20 points.</w:t>
            </w:r>
          </w:p>
        </w:tc>
      </w:tr>
      <w:tr w:rsidR="00EC425B" w14:paraId="0FF6C6B2" w14:textId="77777777" w:rsidTr="00D72248">
        <w:trPr>
          <w:trHeight w:hRule="exact" w:val="340"/>
        </w:trPr>
        <w:tc>
          <w:tcPr>
            <w:tcW w:w="7088" w:type="dxa"/>
            <w:vAlign w:val="center"/>
          </w:tcPr>
          <w:p w14:paraId="7B16EE88" w14:textId="19403A17" w:rsidR="00EC425B" w:rsidRPr="00EC425B" w:rsidRDefault="00EC425B" w:rsidP="00B84AFC">
            <w:pPr>
              <w:tabs>
                <w:tab w:val="left" w:pos="6804"/>
              </w:tabs>
              <w:spacing w:before="60" w:after="60"/>
              <w:rPr>
                <w:rFonts w:ascii="Arial Nova Light" w:hAnsi="Arial Nova Light" w:cs="Arial"/>
                <w:sz w:val="22"/>
                <w:szCs w:val="22"/>
              </w:rPr>
            </w:pPr>
            <w:r w:rsidRPr="00EC425B">
              <w:rPr>
                <w:rFonts w:ascii="Arial Nova Light" w:hAnsi="Arial Nova Light" w:cs="Arial"/>
                <w:sz w:val="22"/>
                <w:szCs w:val="22"/>
              </w:rPr>
              <w:t>Incorrect or missing Route Check:</w:t>
            </w:r>
          </w:p>
        </w:tc>
        <w:tc>
          <w:tcPr>
            <w:tcW w:w="1928" w:type="dxa"/>
            <w:vAlign w:val="center"/>
          </w:tcPr>
          <w:p w14:paraId="39C9DB81" w14:textId="7A723C08" w:rsidR="00EC425B" w:rsidRPr="00EC425B" w:rsidRDefault="00EC425B" w:rsidP="00B84AFC">
            <w:pPr>
              <w:tabs>
                <w:tab w:val="left" w:pos="6804"/>
              </w:tabs>
              <w:spacing w:before="60" w:after="60"/>
              <w:rPr>
                <w:rFonts w:ascii="Arial Nova Light" w:hAnsi="Arial Nova Light" w:cs="Arial"/>
                <w:sz w:val="22"/>
                <w:szCs w:val="22"/>
              </w:rPr>
            </w:pPr>
            <w:r w:rsidRPr="00EC425B">
              <w:rPr>
                <w:rFonts w:ascii="Arial Nova Light" w:hAnsi="Arial Nova Light" w:cs="Arial"/>
                <w:sz w:val="22"/>
                <w:szCs w:val="22"/>
              </w:rPr>
              <w:t>7 points.</w:t>
            </w:r>
          </w:p>
        </w:tc>
      </w:tr>
      <w:tr w:rsidR="00EC425B" w14:paraId="41552873" w14:textId="77777777" w:rsidTr="00D72248">
        <w:trPr>
          <w:trHeight w:hRule="exact" w:val="340"/>
        </w:trPr>
        <w:tc>
          <w:tcPr>
            <w:tcW w:w="7088" w:type="dxa"/>
            <w:vAlign w:val="center"/>
          </w:tcPr>
          <w:p w14:paraId="0931648C" w14:textId="0C8AEE81" w:rsidR="00EC425B" w:rsidRPr="00EC425B" w:rsidRDefault="00EC425B" w:rsidP="00B84AFC">
            <w:pPr>
              <w:tabs>
                <w:tab w:val="left" w:pos="6804"/>
              </w:tabs>
              <w:spacing w:before="60" w:after="60"/>
              <w:rPr>
                <w:rFonts w:ascii="Arial Nova Light" w:hAnsi="Arial Nova Light" w:cs="Arial"/>
                <w:sz w:val="22"/>
                <w:szCs w:val="22"/>
              </w:rPr>
            </w:pPr>
            <w:r w:rsidRPr="00EC425B">
              <w:rPr>
                <w:rFonts w:ascii="Arial Nova Light" w:hAnsi="Arial Nova Light" w:cs="Arial"/>
                <w:sz w:val="22"/>
                <w:szCs w:val="22"/>
              </w:rPr>
              <w:t>Incorrect sequence of recorded VRC:</w:t>
            </w:r>
          </w:p>
        </w:tc>
        <w:tc>
          <w:tcPr>
            <w:tcW w:w="1928" w:type="dxa"/>
            <w:vAlign w:val="center"/>
          </w:tcPr>
          <w:p w14:paraId="46EB0615" w14:textId="5AE98659" w:rsidR="00EC425B" w:rsidRPr="00EC425B" w:rsidRDefault="00EC425B" w:rsidP="00B84AFC">
            <w:pPr>
              <w:tabs>
                <w:tab w:val="left" w:pos="6804"/>
              </w:tabs>
              <w:spacing w:before="60" w:after="60"/>
              <w:rPr>
                <w:rFonts w:ascii="Arial Nova Light" w:hAnsi="Arial Nova Light" w:cs="Arial"/>
                <w:sz w:val="22"/>
                <w:szCs w:val="22"/>
              </w:rPr>
            </w:pPr>
            <w:r w:rsidRPr="00EC425B">
              <w:rPr>
                <w:rFonts w:ascii="Arial Nova Light" w:hAnsi="Arial Nova Light" w:cs="Arial"/>
                <w:sz w:val="22"/>
                <w:szCs w:val="22"/>
              </w:rPr>
              <w:t>6 points.</w:t>
            </w:r>
          </w:p>
        </w:tc>
      </w:tr>
      <w:tr w:rsidR="00EC425B" w14:paraId="654BE182" w14:textId="77777777" w:rsidTr="00D72248">
        <w:trPr>
          <w:trHeight w:hRule="exact" w:val="340"/>
        </w:trPr>
        <w:tc>
          <w:tcPr>
            <w:tcW w:w="7088" w:type="dxa"/>
            <w:vAlign w:val="center"/>
          </w:tcPr>
          <w:p w14:paraId="7AFD8EED" w14:textId="24ACF903" w:rsidR="00EC425B" w:rsidRPr="00EC425B" w:rsidRDefault="00EC425B" w:rsidP="00B84AFC">
            <w:pPr>
              <w:tabs>
                <w:tab w:val="left" w:pos="6804"/>
              </w:tabs>
              <w:spacing w:before="60" w:after="60"/>
              <w:rPr>
                <w:rFonts w:ascii="Arial Nova Light" w:hAnsi="Arial Nova Light" w:cs="Arial"/>
                <w:sz w:val="22"/>
                <w:szCs w:val="22"/>
              </w:rPr>
            </w:pPr>
            <w:r w:rsidRPr="00EC425B">
              <w:rPr>
                <w:rFonts w:ascii="Arial Nova Light" w:hAnsi="Arial Nova Light" w:cs="Arial"/>
                <w:sz w:val="22"/>
                <w:szCs w:val="22"/>
              </w:rPr>
              <w:t>Missing Main control:</w:t>
            </w:r>
          </w:p>
        </w:tc>
        <w:tc>
          <w:tcPr>
            <w:tcW w:w="1928" w:type="dxa"/>
            <w:vAlign w:val="center"/>
          </w:tcPr>
          <w:p w14:paraId="6C61216A" w14:textId="2BE2CF85" w:rsidR="00EC425B" w:rsidRPr="00EC425B" w:rsidRDefault="00EC425B" w:rsidP="00B84AFC">
            <w:pPr>
              <w:tabs>
                <w:tab w:val="left" w:pos="6804"/>
              </w:tabs>
              <w:spacing w:before="60" w:after="60"/>
              <w:rPr>
                <w:rFonts w:ascii="Arial Nova Light" w:hAnsi="Arial Nova Light" w:cs="Arial"/>
                <w:sz w:val="22"/>
                <w:szCs w:val="22"/>
              </w:rPr>
            </w:pPr>
            <w:r w:rsidRPr="00EC425B">
              <w:rPr>
                <w:rFonts w:ascii="Arial Nova Light" w:hAnsi="Arial Nova Light" w:cs="Arial"/>
                <w:sz w:val="22"/>
                <w:szCs w:val="22"/>
              </w:rPr>
              <w:t>15 points.</w:t>
            </w:r>
          </w:p>
        </w:tc>
      </w:tr>
      <w:tr w:rsidR="00EC425B" w14:paraId="3FDEB8EA" w14:textId="77777777" w:rsidTr="00D72248">
        <w:trPr>
          <w:trHeight w:hRule="exact" w:val="340"/>
        </w:trPr>
        <w:tc>
          <w:tcPr>
            <w:tcW w:w="7088" w:type="dxa"/>
            <w:vAlign w:val="center"/>
          </w:tcPr>
          <w:p w14:paraId="2B1717C3" w14:textId="36CC63D6" w:rsidR="00EC425B" w:rsidRPr="00EC425B" w:rsidRDefault="00EC425B" w:rsidP="00B84AFC">
            <w:pPr>
              <w:tabs>
                <w:tab w:val="left" w:pos="6804"/>
              </w:tabs>
              <w:spacing w:before="60" w:after="60"/>
              <w:rPr>
                <w:rFonts w:ascii="Arial Nova Light" w:hAnsi="Arial Nova Light" w:cs="Arial"/>
                <w:sz w:val="22"/>
                <w:szCs w:val="22"/>
              </w:rPr>
            </w:pPr>
            <w:r w:rsidRPr="00EC425B">
              <w:rPr>
                <w:rFonts w:ascii="Arial Nova Light" w:hAnsi="Arial Nova Light" w:cs="Arial"/>
                <w:sz w:val="22"/>
                <w:szCs w:val="22"/>
              </w:rPr>
              <w:t>Wrong Direction into manned control:</w:t>
            </w:r>
          </w:p>
        </w:tc>
        <w:tc>
          <w:tcPr>
            <w:tcW w:w="1928" w:type="dxa"/>
            <w:vAlign w:val="center"/>
          </w:tcPr>
          <w:p w14:paraId="2FF75E05" w14:textId="1B2310B0" w:rsidR="00EC425B" w:rsidRPr="00EC425B" w:rsidRDefault="00EC425B" w:rsidP="00B84AFC">
            <w:pPr>
              <w:tabs>
                <w:tab w:val="left" w:pos="6804"/>
              </w:tabs>
              <w:spacing w:before="60" w:after="60"/>
              <w:rPr>
                <w:rFonts w:ascii="Arial Nova Light" w:hAnsi="Arial Nova Light" w:cs="Arial"/>
                <w:sz w:val="22"/>
                <w:szCs w:val="22"/>
              </w:rPr>
            </w:pPr>
            <w:r w:rsidRPr="00EC425B">
              <w:rPr>
                <w:rFonts w:ascii="Arial Nova Light" w:hAnsi="Arial Nova Light" w:cs="Arial"/>
                <w:sz w:val="22"/>
                <w:szCs w:val="22"/>
              </w:rPr>
              <w:t>10 points.</w:t>
            </w:r>
          </w:p>
        </w:tc>
      </w:tr>
      <w:tr w:rsidR="00EC425B" w14:paraId="49E607A2" w14:textId="77777777" w:rsidTr="00D72248">
        <w:trPr>
          <w:trHeight w:hRule="exact" w:val="340"/>
        </w:trPr>
        <w:tc>
          <w:tcPr>
            <w:tcW w:w="7088" w:type="dxa"/>
            <w:vAlign w:val="center"/>
          </w:tcPr>
          <w:p w14:paraId="5E68AD57" w14:textId="0D24A948" w:rsidR="00EC425B" w:rsidRPr="00EC425B" w:rsidRDefault="00EC425B" w:rsidP="00B84AFC">
            <w:pPr>
              <w:tabs>
                <w:tab w:val="left" w:pos="6804"/>
              </w:tabs>
              <w:spacing w:before="60" w:after="60"/>
              <w:rPr>
                <w:rFonts w:ascii="Arial Nova Light" w:hAnsi="Arial Nova Light" w:cs="Arial"/>
                <w:sz w:val="22"/>
                <w:szCs w:val="22"/>
              </w:rPr>
            </w:pPr>
            <w:r w:rsidRPr="00EC425B">
              <w:rPr>
                <w:rFonts w:ascii="Arial Nova Light" w:hAnsi="Arial Nova Light" w:cs="Arial"/>
                <w:sz w:val="22"/>
                <w:szCs w:val="22"/>
              </w:rPr>
              <w:t>Wrong Direction on route:</w:t>
            </w:r>
          </w:p>
        </w:tc>
        <w:tc>
          <w:tcPr>
            <w:tcW w:w="1928" w:type="dxa"/>
            <w:vAlign w:val="center"/>
          </w:tcPr>
          <w:p w14:paraId="70CED59E" w14:textId="16A3172F" w:rsidR="00EC425B" w:rsidRPr="00EC425B" w:rsidRDefault="00EC425B" w:rsidP="00B84AFC">
            <w:pPr>
              <w:tabs>
                <w:tab w:val="left" w:pos="6804"/>
              </w:tabs>
              <w:spacing w:before="60" w:after="60"/>
              <w:rPr>
                <w:rFonts w:ascii="Arial Nova Light" w:hAnsi="Arial Nova Light" w:cs="Arial"/>
                <w:sz w:val="22"/>
                <w:szCs w:val="22"/>
              </w:rPr>
            </w:pPr>
            <w:r w:rsidRPr="00EC425B">
              <w:rPr>
                <w:rFonts w:ascii="Arial Nova Light" w:hAnsi="Arial Nova Light" w:cs="Arial"/>
                <w:sz w:val="22"/>
                <w:szCs w:val="22"/>
              </w:rPr>
              <w:t>15 points.</w:t>
            </w:r>
          </w:p>
        </w:tc>
      </w:tr>
      <w:tr w:rsidR="00EC425B" w14:paraId="6DD58588" w14:textId="77777777" w:rsidTr="00D72248">
        <w:trPr>
          <w:trHeight w:hRule="exact" w:val="340"/>
        </w:trPr>
        <w:tc>
          <w:tcPr>
            <w:tcW w:w="7088" w:type="dxa"/>
            <w:vAlign w:val="center"/>
          </w:tcPr>
          <w:p w14:paraId="18BFA7CC" w14:textId="56BB9120" w:rsidR="00EC425B" w:rsidRPr="00EC425B" w:rsidRDefault="00EC425B" w:rsidP="00B84AFC">
            <w:pPr>
              <w:tabs>
                <w:tab w:val="left" w:pos="6804"/>
              </w:tabs>
              <w:spacing w:before="60" w:after="60"/>
              <w:rPr>
                <w:rFonts w:ascii="Arial Nova Light" w:hAnsi="Arial Nova Light" w:cs="Arial"/>
                <w:sz w:val="22"/>
                <w:szCs w:val="22"/>
              </w:rPr>
            </w:pPr>
            <w:r w:rsidRPr="00EC425B">
              <w:rPr>
                <w:rFonts w:ascii="Arial Nova Light" w:hAnsi="Arial Nova Light" w:cs="Arial"/>
                <w:sz w:val="22"/>
                <w:szCs w:val="22"/>
              </w:rPr>
              <w:t>Incorrect answer to observation questions:</w:t>
            </w:r>
          </w:p>
        </w:tc>
        <w:tc>
          <w:tcPr>
            <w:tcW w:w="1928" w:type="dxa"/>
            <w:vAlign w:val="center"/>
          </w:tcPr>
          <w:p w14:paraId="0B94FDB3" w14:textId="784F84BB" w:rsidR="00EC425B" w:rsidRPr="00EC425B" w:rsidRDefault="00EC425B" w:rsidP="00B84AFC">
            <w:pPr>
              <w:tabs>
                <w:tab w:val="left" w:pos="6804"/>
              </w:tabs>
              <w:spacing w:before="60" w:after="60"/>
              <w:rPr>
                <w:rFonts w:ascii="Arial Nova Light" w:hAnsi="Arial Nova Light" w:cs="Arial"/>
                <w:sz w:val="22"/>
                <w:szCs w:val="22"/>
              </w:rPr>
            </w:pPr>
            <w:r w:rsidRPr="00EC425B">
              <w:rPr>
                <w:rFonts w:ascii="Arial Nova Light" w:hAnsi="Arial Nova Light" w:cs="Arial"/>
                <w:sz w:val="22"/>
                <w:szCs w:val="22"/>
              </w:rPr>
              <w:t>5 points.</w:t>
            </w:r>
          </w:p>
        </w:tc>
      </w:tr>
      <w:tr w:rsidR="00EC425B" w14:paraId="776C4CBB" w14:textId="77777777" w:rsidTr="00D72248">
        <w:trPr>
          <w:trHeight w:hRule="exact" w:val="340"/>
        </w:trPr>
        <w:tc>
          <w:tcPr>
            <w:tcW w:w="7088" w:type="dxa"/>
            <w:vAlign w:val="center"/>
          </w:tcPr>
          <w:p w14:paraId="33709384" w14:textId="790DF7A6" w:rsidR="00EC425B" w:rsidRPr="00EC425B" w:rsidRDefault="00EC425B" w:rsidP="00B84AFC">
            <w:pPr>
              <w:tabs>
                <w:tab w:val="left" w:pos="6804"/>
              </w:tabs>
              <w:spacing w:before="60" w:after="60"/>
              <w:rPr>
                <w:rFonts w:ascii="Arial Nova Light" w:hAnsi="Arial Nova Light" w:cs="Arial"/>
                <w:sz w:val="22"/>
                <w:szCs w:val="22"/>
              </w:rPr>
            </w:pPr>
            <w:r w:rsidRPr="00EC425B">
              <w:rPr>
                <w:rFonts w:ascii="Arial Nova Light" w:hAnsi="Arial Nova Light" w:cs="Arial"/>
                <w:sz w:val="22"/>
                <w:szCs w:val="22"/>
              </w:rPr>
              <w:t>Observer Judge of Fact penalty:</w:t>
            </w:r>
          </w:p>
        </w:tc>
        <w:tc>
          <w:tcPr>
            <w:tcW w:w="1928" w:type="dxa"/>
            <w:vAlign w:val="center"/>
          </w:tcPr>
          <w:p w14:paraId="00D7F205" w14:textId="124D3FD4" w:rsidR="00EC425B" w:rsidRPr="00EC425B" w:rsidRDefault="00EC425B" w:rsidP="00B84AFC">
            <w:pPr>
              <w:tabs>
                <w:tab w:val="left" w:pos="6804"/>
              </w:tabs>
              <w:spacing w:before="60" w:after="60"/>
              <w:rPr>
                <w:rFonts w:ascii="Arial Nova Light" w:hAnsi="Arial Nova Light" w:cs="Arial"/>
                <w:sz w:val="22"/>
                <w:szCs w:val="22"/>
              </w:rPr>
            </w:pPr>
            <w:r w:rsidRPr="00EC425B">
              <w:rPr>
                <w:rFonts w:ascii="Arial Nova Light" w:hAnsi="Arial Nova Light" w:cs="Arial"/>
                <w:sz w:val="22"/>
                <w:szCs w:val="22"/>
              </w:rPr>
              <w:t>10 points.</w:t>
            </w:r>
          </w:p>
        </w:tc>
      </w:tr>
      <w:tr w:rsidR="00EC425B" w14:paraId="5A362F6C" w14:textId="77777777" w:rsidTr="00D72248">
        <w:trPr>
          <w:trHeight w:hRule="exact" w:val="340"/>
        </w:trPr>
        <w:tc>
          <w:tcPr>
            <w:tcW w:w="7088" w:type="dxa"/>
            <w:vAlign w:val="center"/>
          </w:tcPr>
          <w:p w14:paraId="30D2008C" w14:textId="6A12E3F0" w:rsidR="00EC425B" w:rsidRPr="00EC425B" w:rsidRDefault="00EC425B" w:rsidP="00B84AFC">
            <w:pPr>
              <w:tabs>
                <w:tab w:val="left" w:pos="6804"/>
              </w:tabs>
              <w:spacing w:before="60" w:after="60"/>
              <w:rPr>
                <w:rFonts w:ascii="Arial Nova Light" w:hAnsi="Arial Nova Light" w:cs="Arial"/>
                <w:sz w:val="22"/>
                <w:szCs w:val="22"/>
              </w:rPr>
            </w:pPr>
            <w:r w:rsidRPr="00EC425B">
              <w:rPr>
                <w:rFonts w:ascii="Arial Nova Light" w:hAnsi="Arial Nova Light" w:cs="Arial"/>
                <w:bCs/>
                <w:sz w:val="22"/>
                <w:szCs w:val="22"/>
              </w:rPr>
              <w:t>Only to be used in the case of a tied score</w:t>
            </w:r>
            <w:r w:rsidR="00D72248">
              <w:rPr>
                <w:rFonts w:ascii="Arial Nova Light" w:hAnsi="Arial Nova Light" w:cs="Arial"/>
                <w:bCs/>
                <w:sz w:val="22"/>
                <w:szCs w:val="22"/>
              </w:rPr>
              <w:t>:</w:t>
            </w:r>
          </w:p>
        </w:tc>
        <w:tc>
          <w:tcPr>
            <w:tcW w:w="1928" w:type="dxa"/>
            <w:vAlign w:val="center"/>
          </w:tcPr>
          <w:p w14:paraId="036BD0CE" w14:textId="77777777" w:rsidR="00EC425B" w:rsidRPr="00EC425B" w:rsidRDefault="00EC425B" w:rsidP="00B84AFC">
            <w:pPr>
              <w:tabs>
                <w:tab w:val="left" w:pos="6804"/>
              </w:tabs>
              <w:spacing w:before="60" w:after="60"/>
              <w:rPr>
                <w:rFonts w:ascii="Arial Nova Light" w:hAnsi="Arial Nova Light" w:cs="Arial"/>
                <w:sz w:val="22"/>
                <w:szCs w:val="22"/>
              </w:rPr>
            </w:pPr>
          </w:p>
        </w:tc>
      </w:tr>
      <w:tr w:rsidR="00EC425B" w14:paraId="42F435B2" w14:textId="77777777" w:rsidTr="00D72248">
        <w:trPr>
          <w:trHeight w:hRule="exact" w:val="340"/>
        </w:trPr>
        <w:tc>
          <w:tcPr>
            <w:tcW w:w="7088" w:type="dxa"/>
            <w:vAlign w:val="center"/>
          </w:tcPr>
          <w:p w14:paraId="2D253AA6" w14:textId="62CB0F6F" w:rsidR="00EC425B" w:rsidRPr="00EC425B" w:rsidRDefault="00EC425B" w:rsidP="00B84AFC">
            <w:pPr>
              <w:tabs>
                <w:tab w:val="left" w:pos="6804"/>
              </w:tabs>
              <w:spacing w:before="60" w:after="60"/>
              <w:rPr>
                <w:rFonts w:ascii="Arial Nova Light" w:hAnsi="Arial Nova Light" w:cs="Arial"/>
                <w:sz w:val="22"/>
                <w:szCs w:val="22"/>
              </w:rPr>
            </w:pPr>
            <w:r w:rsidRPr="00EC425B">
              <w:rPr>
                <w:rFonts w:ascii="Arial Nova Light" w:hAnsi="Arial Nova Light" w:cs="Arial"/>
                <w:color w:val="3B3B3B" w:themeColor="background2" w:themeShade="40"/>
                <w:sz w:val="22"/>
                <w:szCs w:val="22"/>
              </w:rPr>
              <w:t>Per your position overall in the tie breaker:</w:t>
            </w:r>
          </w:p>
        </w:tc>
        <w:tc>
          <w:tcPr>
            <w:tcW w:w="1928" w:type="dxa"/>
            <w:vAlign w:val="center"/>
          </w:tcPr>
          <w:p w14:paraId="0847BB97" w14:textId="3A814EA8" w:rsidR="00EC425B" w:rsidRPr="00EC425B" w:rsidRDefault="00EC425B" w:rsidP="00B84AFC">
            <w:pPr>
              <w:tabs>
                <w:tab w:val="left" w:pos="6804"/>
              </w:tabs>
              <w:spacing w:before="60" w:after="60"/>
              <w:rPr>
                <w:rFonts w:ascii="Arial Nova Light" w:hAnsi="Arial Nova Light" w:cs="Arial"/>
                <w:sz w:val="22"/>
                <w:szCs w:val="22"/>
              </w:rPr>
            </w:pPr>
            <w:r w:rsidRPr="00EC425B">
              <w:rPr>
                <w:rFonts w:ascii="Arial Nova Light" w:hAnsi="Arial Nova Light" w:cs="Arial"/>
                <w:color w:val="3B3B3B" w:themeColor="background2" w:themeShade="40"/>
                <w:sz w:val="22"/>
                <w:szCs w:val="22"/>
              </w:rPr>
              <w:t>1 point</w:t>
            </w:r>
          </w:p>
        </w:tc>
      </w:tr>
    </w:tbl>
    <w:bookmarkEnd w:id="1"/>
    <w:p w14:paraId="55D7EFA7" w14:textId="26571491" w:rsidR="001D248A" w:rsidRPr="00B84AFC" w:rsidRDefault="001D248A" w:rsidP="00B84AFC">
      <w:pPr>
        <w:pStyle w:val="AHRGHeading"/>
        <w:ind w:left="0" w:firstLine="0"/>
      </w:pPr>
      <w:r w:rsidRPr="00B84AFC">
        <w:t>6.3 Event Winner</w:t>
      </w:r>
    </w:p>
    <w:p w14:paraId="5811C15E" w14:textId="2A956512" w:rsidR="001D248A" w:rsidRDefault="001D248A" w:rsidP="00F10572">
      <w:pPr>
        <w:spacing w:before="60" w:after="60" w:line="240" w:lineRule="auto"/>
        <w:rPr>
          <w:rFonts w:ascii="Arial Nova Light" w:hAnsi="Arial Nova Light"/>
        </w:rPr>
      </w:pPr>
      <w:r w:rsidRPr="00B84AFC">
        <w:rPr>
          <w:rFonts w:ascii="Arial Nova Light" w:hAnsi="Arial Nova Light"/>
        </w:rPr>
        <w:t xml:space="preserve">The winner of the event shall be the competitor who successfully completes the full course with the least </w:t>
      </w:r>
      <w:r w:rsidR="00D72248">
        <w:rPr>
          <w:rFonts w:ascii="Arial Nova Light" w:hAnsi="Arial Nova Light"/>
        </w:rPr>
        <w:t>number</w:t>
      </w:r>
      <w:r w:rsidRPr="00B84AFC">
        <w:rPr>
          <w:rFonts w:ascii="Arial Nova Light" w:hAnsi="Arial Nova Light"/>
        </w:rPr>
        <w:t xml:space="preserve"> of points lost.</w:t>
      </w:r>
    </w:p>
    <w:p w14:paraId="2C42BE2A" w14:textId="52319580" w:rsidR="00D72248" w:rsidRPr="00B84AFC" w:rsidRDefault="00D72248" w:rsidP="00D72248">
      <w:pPr>
        <w:pStyle w:val="AHRGHeading"/>
        <w:ind w:left="0" w:firstLine="0"/>
      </w:pPr>
      <w:r>
        <w:t>6.4</w:t>
      </w:r>
      <w:r w:rsidRPr="00B84AFC">
        <w:t xml:space="preserve"> Protests</w:t>
      </w:r>
    </w:p>
    <w:p w14:paraId="17861106" w14:textId="17D5225D" w:rsidR="00D72248" w:rsidRPr="00B84AFC" w:rsidRDefault="00D72248" w:rsidP="00D72248">
      <w:pPr>
        <w:spacing w:before="60" w:after="60" w:line="240" w:lineRule="auto"/>
        <w:rPr>
          <w:rFonts w:ascii="Arial Nova Light" w:hAnsi="Arial Nova Light"/>
        </w:rPr>
      </w:pPr>
      <w:r w:rsidRPr="00B84AFC">
        <w:rPr>
          <w:rFonts w:ascii="Arial Nova Light" w:hAnsi="Arial Nova Light"/>
        </w:rPr>
        <w:t>Any query that cannot be resolved by negotiation with the Organising Committee will be dealt with in accordance with Motorsports Australia Manual of Motor Spor</w:t>
      </w:r>
      <w:r>
        <w:rPr>
          <w:rFonts w:ascii="Arial Nova Light" w:hAnsi="Arial Nova Light"/>
        </w:rPr>
        <w:t>t</w:t>
      </w:r>
      <w:r w:rsidRPr="00B84AFC">
        <w:rPr>
          <w:rFonts w:ascii="Arial Nova Light" w:hAnsi="Arial Nova Light"/>
        </w:rPr>
        <w:t>.</w:t>
      </w:r>
    </w:p>
    <w:p w14:paraId="0D47DCC3" w14:textId="77777777" w:rsidR="00D72248" w:rsidRPr="00B84AFC" w:rsidRDefault="00D72248" w:rsidP="00D72248">
      <w:pPr>
        <w:spacing w:before="60" w:after="60" w:line="240" w:lineRule="auto"/>
        <w:rPr>
          <w:rFonts w:ascii="Arial Nova Light" w:hAnsi="Arial Nova Light"/>
        </w:rPr>
      </w:pPr>
      <w:r w:rsidRPr="00B84AFC">
        <w:rPr>
          <w:rFonts w:ascii="Arial Nova Light" w:hAnsi="Arial Nova Light"/>
        </w:rPr>
        <w:t>Protests relating to the event must be lodged within 30 minutes of the competitor booking in at the end of the day’s competition.</w:t>
      </w:r>
    </w:p>
    <w:p w14:paraId="18ECE68E" w14:textId="77777777" w:rsidR="00D72248" w:rsidRPr="00B84AFC" w:rsidRDefault="00D72248" w:rsidP="00D72248">
      <w:pPr>
        <w:spacing w:before="60" w:after="60" w:line="240" w:lineRule="auto"/>
        <w:rPr>
          <w:rFonts w:ascii="Arial Nova Light" w:hAnsi="Arial Nova Light"/>
        </w:rPr>
      </w:pPr>
      <w:r w:rsidRPr="00B84AFC">
        <w:rPr>
          <w:rFonts w:ascii="Arial Nova Light" w:hAnsi="Arial Nova Light"/>
        </w:rPr>
        <w:t>The Event Director or nominees and Motorsports Australia Officials are deemed Judges of Fact.</w:t>
      </w:r>
    </w:p>
    <w:p w14:paraId="01F669DC" w14:textId="4ACD6BCB" w:rsidR="001D248A" w:rsidRPr="00B84AFC" w:rsidRDefault="00D72248" w:rsidP="00B84AFC">
      <w:pPr>
        <w:pStyle w:val="AHRGHeading"/>
        <w:ind w:left="0" w:firstLine="0"/>
      </w:pPr>
      <w:r>
        <w:t>6.5</w:t>
      </w:r>
      <w:r w:rsidR="001D248A" w:rsidRPr="00B84AFC">
        <w:t xml:space="preserve"> Trophies will be awarded as listed.</w:t>
      </w:r>
    </w:p>
    <w:p w14:paraId="0B78969F" w14:textId="5B414275" w:rsidR="00B84AFC" w:rsidRPr="00B84AFC" w:rsidRDefault="00B84AFC" w:rsidP="00B84AFC">
      <w:pPr>
        <w:spacing w:before="60" w:after="60" w:line="240" w:lineRule="auto"/>
        <w:rPr>
          <w:rFonts w:ascii="Arial Nova Light" w:hAnsi="Arial Nova Light" w:cs="Arial"/>
          <w:bCs/>
          <w:color w:val="3B3B3B" w:themeColor="background2" w:themeShade="40"/>
        </w:rPr>
      </w:pPr>
      <w:r w:rsidRPr="00B84AFC">
        <w:rPr>
          <w:rFonts w:ascii="Arial Nova Light" w:hAnsi="Arial Nova Light" w:cs="Arial"/>
          <w:bCs/>
          <w:color w:val="3B3B3B" w:themeColor="background2" w:themeShade="40"/>
        </w:rPr>
        <w:t>1</w:t>
      </w:r>
      <w:r w:rsidRPr="00B84AFC">
        <w:rPr>
          <w:rFonts w:ascii="Arial Nova Light" w:hAnsi="Arial Nova Light" w:cs="Arial"/>
          <w:bCs/>
          <w:color w:val="3B3B3B" w:themeColor="background2" w:themeShade="40"/>
          <w:vertAlign w:val="superscript"/>
        </w:rPr>
        <w:t>st</w:t>
      </w:r>
      <w:r w:rsidRPr="00B84AFC">
        <w:rPr>
          <w:rFonts w:ascii="Arial Nova Light" w:hAnsi="Arial Nova Light" w:cs="Arial"/>
          <w:bCs/>
          <w:color w:val="3B3B3B" w:themeColor="background2" w:themeShade="40"/>
        </w:rPr>
        <w:t xml:space="preserve">, </w:t>
      </w:r>
      <w:r w:rsidRPr="00B84AFC">
        <w:rPr>
          <w:rFonts w:ascii="Arial Nova Light" w:hAnsi="Arial Nova Light" w:cs="Arial"/>
          <w:bCs/>
        </w:rPr>
        <w:t>2</w:t>
      </w:r>
      <w:r w:rsidRPr="00B84AFC">
        <w:rPr>
          <w:rFonts w:ascii="Arial Nova Light" w:hAnsi="Arial Nova Light" w:cs="Arial"/>
          <w:bCs/>
          <w:vertAlign w:val="superscript"/>
        </w:rPr>
        <w:t>nd</w:t>
      </w:r>
      <w:r w:rsidRPr="00B84AFC">
        <w:rPr>
          <w:rFonts w:ascii="Arial Nova Light" w:hAnsi="Arial Nova Light" w:cs="Arial"/>
          <w:bCs/>
          <w:color w:val="3B3B3B" w:themeColor="background2" w:themeShade="40"/>
        </w:rPr>
        <w:t xml:space="preserve"> and 3</w:t>
      </w:r>
      <w:r w:rsidRPr="00B84AFC">
        <w:rPr>
          <w:rFonts w:ascii="Arial Nova Light" w:hAnsi="Arial Nova Light" w:cs="Arial"/>
          <w:bCs/>
          <w:color w:val="3B3B3B" w:themeColor="background2" w:themeShade="40"/>
          <w:vertAlign w:val="superscript"/>
        </w:rPr>
        <w:t>rd</w:t>
      </w:r>
      <w:r w:rsidRPr="00B84AFC">
        <w:rPr>
          <w:rFonts w:ascii="Arial Nova Light" w:hAnsi="Arial Nova Light" w:cs="Arial"/>
          <w:bCs/>
          <w:color w:val="3B3B3B" w:themeColor="background2" w:themeShade="40"/>
        </w:rPr>
        <w:t xml:space="preserve"> outright</w:t>
      </w:r>
      <w:r w:rsidR="00B55259">
        <w:rPr>
          <w:rFonts w:ascii="Arial Nova Light" w:hAnsi="Arial Nova Light" w:cs="Arial"/>
          <w:bCs/>
          <w:color w:val="3B3B3B" w:themeColor="background2" w:themeShade="40"/>
        </w:rPr>
        <w:t xml:space="preserve">  </w:t>
      </w:r>
    </w:p>
    <w:p w14:paraId="2C370A7C" w14:textId="77777777" w:rsidR="00B84AFC" w:rsidRPr="00B84AFC" w:rsidRDefault="00B84AFC" w:rsidP="00B84AFC">
      <w:pPr>
        <w:spacing w:before="60" w:after="60" w:line="240" w:lineRule="auto"/>
        <w:rPr>
          <w:rFonts w:ascii="Arial Nova Light" w:hAnsi="Arial Nova Light" w:cs="Arial"/>
          <w:bCs/>
          <w:color w:val="3B3B3B" w:themeColor="background2" w:themeShade="40"/>
        </w:rPr>
      </w:pPr>
      <w:r w:rsidRPr="00B84AFC">
        <w:rPr>
          <w:rFonts w:ascii="Arial Nova Light" w:hAnsi="Arial Nova Light" w:cs="Arial"/>
          <w:bCs/>
          <w:color w:val="3B3B3B" w:themeColor="background2" w:themeShade="40"/>
        </w:rPr>
        <w:t>1</w:t>
      </w:r>
      <w:r w:rsidRPr="00B84AFC">
        <w:rPr>
          <w:rFonts w:ascii="Arial Nova Light" w:hAnsi="Arial Nova Light" w:cs="Arial"/>
          <w:bCs/>
          <w:color w:val="3B3B3B" w:themeColor="background2" w:themeShade="40"/>
          <w:vertAlign w:val="superscript"/>
        </w:rPr>
        <w:t>st</w:t>
      </w:r>
      <w:r w:rsidRPr="00B84AFC">
        <w:rPr>
          <w:rFonts w:ascii="Arial Nova Light" w:hAnsi="Arial Nova Light" w:cs="Arial"/>
          <w:bCs/>
          <w:color w:val="3B3B3B" w:themeColor="background2" w:themeShade="40"/>
        </w:rPr>
        <w:t xml:space="preserve"> in class (Min of 4 entrants)</w:t>
      </w:r>
    </w:p>
    <w:p w14:paraId="6CA9A71D" w14:textId="77777777" w:rsidR="00B84AFC" w:rsidRPr="00B84AFC" w:rsidRDefault="00B84AFC" w:rsidP="00B84AFC">
      <w:pPr>
        <w:spacing w:before="60" w:after="60" w:line="240" w:lineRule="auto"/>
        <w:rPr>
          <w:rFonts w:ascii="Arial Nova Light" w:hAnsi="Arial Nova Light" w:cs="Arial"/>
        </w:rPr>
      </w:pPr>
      <w:r w:rsidRPr="00B84AFC">
        <w:rPr>
          <w:rFonts w:ascii="Arial Nova Light" w:hAnsi="Arial Nova Light" w:cs="Arial"/>
        </w:rPr>
        <w:t xml:space="preserve">Prizes will be presented at the bi-monthly meeting of the AHRG or the next AHRG event. </w:t>
      </w:r>
    </w:p>
    <w:p w14:paraId="46BCA3DF" w14:textId="5E91D068" w:rsidR="00FF6103" w:rsidRPr="00B84AFC" w:rsidRDefault="00FF6103" w:rsidP="001D248A">
      <w:pPr>
        <w:spacing w:before="240" w:after="120" w:line="240" w:lineRule="auto"/>
        <w:jc w:val="both"/>
        <w:rPr>
          <w:rFonts w:ascii="Arial Nova Light" w:hAnsi="Arial Nova Light"/>
          <w:b/>
        </w:rPr>
      </w:pPr>
    </w:p>
    <w:sectPr w:rsidR="00FF6103" w:rsidRPr="00B84AFC" w:rsidSect="00B7095B">
      <w:headerReference w:type="even" r:id="rId13"/>
      <w:headerReference w:type="default" r:id="rId14"/>
      <w:footerReference w:type="even" r:id="rId15"/>
      <w:footerReference w:type="default" r:id="rId16"/>
      <w:headerReference w:type="first" r:id="rId17"/>
      <w:footerReference w:type="first" r:id="rId18"/>
      <w:pgSz w:w="11906" w:h="16838"/>
      <w:pgMar w:top="851"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ED63A" w14:textId="77777777" w:rsidR="0023179F" w:rsidRDefault="0023179F" w:rsidP="00546817">
      <w:pPr>
        <w:spacing w:after="0" w:line="240" w:lineRule="auto"/>
      </w:pPr>
      <w:r>
        <w:separator/>
      </w:r>
    </w:p>
  </w:endnote>
  <w:endnote w:type="continuationSeparator" w:id="0">
    <w:p w14:paraId="76BB6F1F" w14:textId="77777777" w:rsidR="0023179F" w:rsidRDefault="0023179F" w:rsidP="005468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Nova Light">
    <w:charset w:val="00"/>
    <w:family w:val="swiss"/>
    <w:pitch w:val="variable"/>
    <w:sig w:usb0="0000028F" w:usb1="00000002"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D43BA" w14:textId="77777777" w:rsidR="00E149B9" w:rsidRDefault="00E149B9">
    <w:pPr>
      <w:pStyle w:val="Footer"/>
    </w:pPr>
    <w:r w:rsidRPr="001001C5">
      <w:rPr>
        <w:noProof/>
        <w:color w:val="FFFFFF" w:themeColor="background1"/>
        <w:sz w:val="18"/>
        <w:szCs w:val="20"/>
        <w:lang w:eastAsia="en-AU"/>
      </w:rPr>
      <mc:AlternateContent>
        <mc:Choice Requires="wps">
          <w:drawing>
            <wp:anchor distT="0" distB="0" distL="114300" distR="114300" simplePos="0" relativeHeight="251656704" behindDoc="1" locked="0" layoutInCell="1" allowOverlap="1" wp14:anchorId="3AE45B7B" wp14:editId="392E7CEE">
              <wp:simplePos x="0" y="0"/>
              <wp:positionH relativeFrom="column">
                <wp:posOffset>-370510</wp:posOffset>
              </wp:positionH>
              <wp:positionV relativeFrom="paragraph">
                <wp:posOffset>-120650</wp:posOffset>
              </wp:positionV>
              <wp:extent cx="7219784" cy="461176"/>
              <wp:effectExtent l="0" t="0" r="635" b="0"/>
              <wp:wrapNone/>
              <wp:docPr id="11" name="Rectangle 11"/>
              <wp:cNvGraphicFramePr/>
              <a:graphic xmlns:a="http://schemas.openxmlformats.org/drawingml/2006/main">
                <a:graphicData uri="http://schemas.microsoft.com/office/word/2010/wordprocessingShape">
                  <wps:wsp>
                    <wps:cNvSpPr/>
                    <wps:spPr>
                      <a:xfrm>
                        <a:off x="0" y="0"/>
                        <a:ext cx="7219784" cy="461176"/>
                      </a:xfrm>
                      <a:prstGeom prst="rect">
                        <a:avLst/>
                      </a:prstGeom>
                      <a:solidFill>
                        <a:srgbClr val="002060"/>
                      </a:solidFill>
                      <a:ln w="25400" cap="flat" cmpd="sng" algn="ctr">
                        <a:noFill/>
                        <a:prstDash val="solid"/>
                      </a:ln>
                      <a:effectLst/>
                    </wps:spPr>
                    <wps:txbx>
                      <w:txbxContent>
                        <w:p w14:paraId="20A69FA2" w14:textId="5215D933" w:rsidR="00E149B9" w:rsidRPr="00E149B9" w:rsidRDefault="00E149B9" w:rsidP="00E149B9">
                          <w:pPr>
                            <w:spacing w:before="240"/>
                            <w:jc w:val="center"/>
                            <w:rPr>
                              <w:color w:val="FFFFFF" w:themeColor="background1"/>
                              <w:sz w:val="18"/>
                            </w:rPr>
                          </w:pPr>
                          <w:r w:rsidRPr="00E149B9">
                            <w:rPr>
                              <w:color w:val="FFFFFF" w:themeColor="background1"/>
                              <w:sz w:val="18"/>
                            </w:rPr>
                            <w:t xml:space="preserve">PO Box </w:t>
                          </w:r>
                          <w:r w:rsidR="00026783">
                            <w:rPr>
                              <w:color w:val="FFFFFF" w:themeColor="background1"/>
                              <w:sz w:val="18"/>
                            </w:rPr>
                            <w:t>987</w:t>
                          </w:r>
                          <w:r w:rsidRPr="00E149B9">
                            <w:rPr>
                              <w:color w:val="FFFFFF" w:themeColor="background1"/>
                              <w:sz w:val="18"/>
                            </w:rPr>
                            <w:t xml:space="preserve">, </w:t>
                          </w:r>
                          <w:r w:rsidR="00026783">
                            <w:rPr>
                              <w:color w:val="FFFFFF" w:themeColor="background1"/>
                              <w:sz w:val="18"/>
                            </w:rPr>
                            <w:t>Warners Bay</w:t>
                          </w:r>
                          <w:r w:rsidRPr="00E149B9">
                            <w:rPr>
                              <w:color w:val="FFFFFF" w:themeColor="background1"/>
                              <w:sz w:val="18"/>
                            </w:rPr>
                            <w:t>, NSW 2</w:t>
                          </w:r>
                          <w:r w:rsidR="00026783">
                            <w:rPr>
                              <w:color w:val="FFFFFF" w:themeColor="background1"/>
                              <w:sz w:val="18"/>
                            </w:rPr>
                            <w:t>282</w:t>
                          </w:r>
                          <w:r w:rsidR="00F12998">
                            <w:rPr>
                              <w:color w:val="FFFFFF" w:themeColor="background1"/>
                              <w:sz w:val="18"/>
                            </w:rPr>
                            <w:t xml:space="preserve"> </w:t>
                          </w:r>
                          <w:r w:rsidR="00A95E00">
                            <w:rPr>
                              <w:color w:val="FFFFFF" w:themeColor="background1"/>
                              <w:sz w:val="18"/>
                            </w:rPr>
                            <w:t>|</w:t>
                          </w:r>
                          <w:r w:rsidR="00F12998">
                            <w:rPr>
                              <w:color w:val="FFFFFF" w:themeColor="background1"/>
                              <w:sz w:val="18"/>
                            </w:rPr>
                            <w:t xml:space="preserve"> </w:t>
                          </w:r>
                          <w:r w:rsidR="00A95E00">
                            <w:rPr>
                              <w:color w:val="FFFFFF" w:themeColor="background1"/>
                              <w:sz w:val="18"/>
                            </w:rPr>
                            <w:t xml:space="preserve">Email: </w:t>
                          </w:r>
                          <w:r w:rsidR="00026783">
                            <w:rPr>
                              <w:color w:val="FFFFFF" w:themeColor="background1"/>
                              <w:sz w:val="18"/>
                            </w:rPr>
                            <w:t>secretary.ahrg@gmail.com</w:t>
                          </w:r>
                          <w:r w:rsidR="00F12998">
                            <w:rPr>
                              <w:color w:val="FFFFFF" w:themeColor="background1"/>
                              <w:sz w:val="18"/>
                            </w:rPr>
                            <w:t xml:space="preserve"> </w:t>
                          </w:r>
                          <w:r w:rsidRPr="00E149B9">
                            <w:rPr>
                              <w:color w:val="FFFFFF" w:themeColor="background1"/>
                              <w:sz w:val="18"/>
                            </w:rPr>
                            <w:t>|</w:t>
                          </w:r>
                          <w:r w:rsidR="00F12998">
                            <w:rPr>
                              <w:color w:val="FFFFFF" w:themeColor="background1"/>
                              <w:sz w:val="18"/>
                            </w:rPr>
                            <w:t xml:space="preserve"> </w:t>
                          </w:r>
                          <w:r w:rsidRPr="00E149B9">
                            <w:rPr>
                              <w:color w:val="FFFFFF" w:themeColor="background1"/>
                              <w:sz w:val="18"/>
                            </w:rPr>
                            <w:t>www.</w:t>
                          </w:r>
                          <w:r w:rsidR="00026783">
                            <w:rPr>
                              <w:color w:val="FFFFFF" w:themeColor="background1"/>
                              <w:sz w:val="18"/>
                            </w:rPr>
                            <w:t>historicrally</w:t>
                          </w:r>
                          <w:r w:rsidRPr="00E149B9">
                            <w:rPr>
                              <w:color w:val="FFFFFF" w:themeColor="background1"/>
                              <w:sz w:val="18"/>
                            </w:rPr>
                            <w:t>.com.au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E45B7B" id="Rectangle 11" o:spid="_x0000_s1026" style="position:absolute;margin-left:-29.15pt;margin-top:-9.5pt;width:568.5pt;height:36.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" fillcolor="#002060" stroked="f" strokeweight="2pt">
              <v:textbox>
                <w:txbxContent>
                  <w:p w14:paraId="20A69FA2" w14:textId="5215D933" w:rsidR="00E149B9" w:rsidRPr="00E149B9" w:rsidRDefault="00E149B9" w:rsidP="00E149B9">
                    <w:pPr>
                      <w:spacing w:before="240"/>
                      <w:jc w:val="center"/>
                      <w:rPr>
                        <w:color w:val="FFFFFF" w:themeColor="background1"/>
                        <w:sz w:val="18"/>
                      </w:rPr>
                    </w:pPr>
                    <w:r w:rsidRPr="00E149B9">
                      <w:rPr>
                        <w:color w:val="FFFFFF" w:themeColor="background1"/>
                        <w:sz w:val="18"/>
                      </w:rPr>
                      <w:t xml:space="preserve">PO Box </w:t>
                    </w:r>
                    <w:r w:rsidR="00026783">
                      <w:rPr>
                        <w:color w:val="FFFFFF" w:themeColor="background1"/>
                        <w:sz w:val="18"/>
                      </w:rPr>
                      <w:t>987</w:t>
                    </w:r>
                    <w:r w:rsidRPr="00E149B9">
                      <w:rPr>
                        <w:color w:val="FFFFFF" w:themeColor="background1"/>
                        <w:sz w:val="18"/>
                      </w:rPr>
                      <w:t xml:space="preserve">, </w:t>
                    </w:r>
                    <w:r w:rsidR="00026783">
                      <w:rPr>
                        <w:color w:val="FFFFFF" w:themeColor="background1"/>
                        <w:sz w:val="18"/>
                      </w:rPr>
                      <w:t>Warners Bay</w:t>
                    </w:r>
                    <w:r w:rsidRPr="00E149B9">
                      <w:rPr>
                        <w:color w:val="FFFFFF" w:themeColor="background1"/>
                        <w:sz w:val="18"/>
                      </w:rPr>
                      <w:t>, NSW 2</w:t>
                    </w:r>
                    <w:r w:rsidR="00026783">
                      <w:rPr>
                        <w:color w:val="FFFFFF" w:themeColor="background1"/>
                        <w:sz w:val="18"/>
                      </w:rPr>
                      <w:t>282</w:t>
                    </w:r>
                    <w:r w:rsidR="00F12998">
                      <w:rPr>
                        <w:color w:val="FFFFFF" w:themeColor="background1"/>
                        <w:sz w:val="18"/>
                      </w:rPr>
                      <w:t xml:space="preserve"> </w:t>
                    </w:r>
                    <w:r w:rsidR="00A95E00">
                      <w:rPr>
                        <w:color w:val="FFFFFF" w:themeColor="background1"/>
                        <w:sz w:val="18"/>
                      </w:rPr>
                      <w:t>|</w:t>
                    </w:r>
                    <w:r w:rsidR="00F12998">
                      <w:rPr>
                        <w:color w:val="FFFFFF" w:themeColor="background1"/>
                        <w:sz w:val="18"/>
                      </w:rPr>
                      <w:t xml:space="preserve"> </w:t>
                    </w:r>
                    <w:r w:rsidR="00A95E00">
                      <w:rPr>
                        <w:color w:val="FFFFFF" w:themeColor="background1"/>
                        <w:sz w:val="18"/>
                      </w:rPr>
                      <w:t xml:space="preserve">Email: </w:t>
                    </w:r>
                    <w:r w:rsidR="00026783">
                      <w:rPr>
                        <w:color w:val="FFFFFF" w:themeColor="background1"/>
                        <w:sz w:val="18"/>
                      </w:rPr>
                      <w:t>secretary.ahrg@gmail.com</w:t>
                    </w:r>
                    <w:r w:rsidR="00F12998">
                      <w:rPr>
                        <w:color w:val="FFFFFF" w:themeColor="background1"/>
                        <w:sz w:val="18"/>
                      </w:rPr>
                      <w:t xml:space="preserve"> </w:t>
                    </w:r>
                    <w:r w:rsidRPr="00E149B9">
                      <w:rPr>
                        <w:color w:val="FFFFFF" w:themeColor="background1"/>
                        <w:sz w:val="18"/>
                      </w:rPr>
                      <w:t>|</w:t>
                    </w:r>
                    <w:r w:rsidR="00F12998">
                      <w:rPr>
                        <w:color w:val="FFFFFF" w:themeColor="background1"/>
                        <w:sz w:val="18"/>
                      </w:rPr>
                      <w:t xml:space="preserve"> </w:t>
                    </w:r>
                    <w:r w:rsidRPr="00E149B9">
                      <w:rPr>
                        <w:color w:val="FFFFFF" w:themeColor="background1"/>
                        <w:sz w:val="18"/>
                      </w:rPr>
                      <w:t>www.</w:t>
                    </w:r>
                    <w:r w:rsidR="00026783">
                      <w:rPr>
                        <w:color w:val="FFFFFF" w:themeColor="background1"/>
                        <w:sz w:val="18"/>
                      </w:rPr>
                      <w:t>historicrally</w:t>
                    </w:r>
                    <w:r w:rsidRPr="00E149B9">
                      <w:rPr>
                        <w:color w:val="FFFFFF" w:themeColor="background1"/>
                        <w:sz w:val="18"/>
                      </w:rPr>
                      <w:t>.com.au</w:t>
                    </w:r>
                  </w:p>
                </w:txbxContent>
              </v:textbox>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EEC7C" w14:textId="77777777" w:rsidR="00C82D4E" w:rsidRDefault="00C82D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19EEB" w14:textId="77777777" w:rsidR="00C82D4E" w:rsidRDefault="004A6726">
    <w:pPr>
      <w:pStyle w:val="Foote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853EA" w14:textId="77777777" w:rsidR="00C82D4E" w:rsidRDefault="00C82D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0B5AF" w14:textId="77777777" w:rsidR="0023179F" w:rsidRDefault="0023179F" w:rsidP="00546817">
      <w:pPr>
        <w:spacing w:after="0" w:line="240" w:lineRule="auto"/>
      </w:pPr>
      <w:r>
        <w:separator/>
      </w:r>
    </w:p>
  </w:footnote>
  <w:footnote w:type="continuationSeparator" w:id="0">
    <w:p w14:paraId="212E6241" w14:textId="77777777" w:rsidR="0023179F" w:rsidRDefault="0023179F" w:rsidP="005468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0834E" w14:textId="77777777" w:rsidR="001D248A" w:rsidRDefault="0023179F">
    <w:pPr>
      <w:pStyle w:val="Header"/>
    </w:pPr>
    <w:sdt>
      <w:sdtPr>
        <w:id w:val="2093805319"/>
        <w:docPartObj>
          <w:docPartGallery w:val="Watermarks"/>
          <w:docPartUnique/>
        </w:docPartObj>
      </w:sdtPr>
      <w:sdtEndPr/>
      <w:sdtContent>
        <w:r>
          <w:rPr>
            <w:noProof/>
          </w:rPr>
          <w:pict w14:anchorId="440A8B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6" type="#_x0000_t136" style="position:absolute;margin-left:0;margin-top:0;width:412.4pt;height:247.45pt;rotation:315;z-index:-2516577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p w14:paraId="19305E4C" w14:textId="696B83F5" w:rsidR="001D248A" w:rsidRDefault="001D248A">
    <w:pPr>
      <w:pStyle w:val="Header"/>
    </w:pPr>
    <w:r>
      <w:rPr>
        <w:noProof/>
      </w:rPr>
      <w:drawing>
        <wp:anchor distT="0" distB="0" distL="114300" distR="114300" simplePos="0" relativeHeight="251657728" behindDoc="1" locked="0" layoutInCell="1" allowOverlap="1" wp14:anchorId="61FA5555" wp14:editId="0E358F70">
          <wp:simplePos x="0" y="0"/>
          <wp:positionH relativeFrom="margin">
            <wp:posOffset>4724400</wp:posOffset>
          </wp:positionH>
          <wp:positionV relativeFrom="paragraph">
            <wp:posOffset>141606</wp:posOffset>
          </wp:positionV>
          <wp:extent cx="1903857" cy="977656"/>
          <wp:effectExtent l="114300" t="323850" r="58420" b="3181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1266920">
                    <a:off x="0" y="0"/>
                    <a:ext cx="1903857" cy="97765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6E14FC1" w14:textId="7D497A49" w:rsidR="00E149B9" w:rsidRPr="008B1298" w:rsidRDefault="001D248A">
    <w:pPr>
      <w:pStyle w:val="Header"/>
      <w:rPr>
        <w:b/>
        <w:bCs/>
        <w:color w:val="0C3478" w:themeColor="accent1" w:themeShade="BF"/>
        <w:sz w:val="36"/>
        <w:szCs w:val="36"/>
      </w:rPr>
    </w:pPr>
    <w:r w:rsidRPr="008B1298">
      <w:rPr>
        <w:b/>
        <w:bCs/>
        <w:color w:val="0C3478" w:themeColor="accent1" w:themeShade="BF"/>
        <w:sz w:val="36"/>
        <w:szCs w:val="36"/>
      </w:rPr>
      <w:t>Supplementary Regulations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042BC" w14:textId="77777777" w:rsidR="00C82D4E" w:rsidRDefault="00C82D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E6863" w14:textId="77777777" w:rsidR="00C82D4E" w:rsidRDefault="00C82D4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88193" w14:textId="77777777" w:rsidR="00C82D4E" w:rsidRDefault="00C82D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D5E22"/>
    <w:multiLevelType w:val="hybridMultilevel"/>
    <w:tmpl w:val="310CED24"/>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E827AA5"/>
    <w:multiLevelType w:val="hybridMultilevel"/>
    <w:tmpl w:val="12D49B1C"/>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46586B4B"/>
    <w:multiLevelType w:val="hybridMultilevel"/>
    <w:tmpl w:val="BBE27B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AC532D6"/>
    <w:multiLevelType w:val="hybridMultilevel"/>
    <w:tmpl w:val="1CF68BEA"/>
    <w:lvl w:ilvl="0" w:tplc="8B18A572">
      <w:start w:val="1"/>
      <w:numFmt w:val="decimal"/>
      <w:lvlText w:val="(%1)"/>
      <w:lvlJc w:val="left"/>
      <w:pPr>
        <w:ind w:left="720" w:hanging="360"/>
      </w:pPr>
      <w:rPr>
        <w:rFonts w:ascii="Arial" w:hAnsi="Arial" w:cs="Arial" w:hint="default"/>
        <w:sz w:val="22"/>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5297318A"/>
    <w:multiLevelType w:val="hybridMultilevel"/>
    <w:tmpl w:val="2FE011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EB176AA"/>
    <w:multiLevelType w:val="hybridMultilevel"/>
    <w:tmpl w:val="6BF4EF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E2E3471"/>
    <w:multiLevelType w:val="hybridMultilevel"/>
    <w:tmpl w:val="500686A0"/>
    <w:lvl w:ilvl="0" w:tplc="0C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A23519C"/>
    <w:multiLevelType w:val="hybridMultilevel"/>
    <w:tmpl w:val="6D141A28"/>
    <w:lvl w:ilvl="0" w:tplc="0C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62883806">
    <w:abstractNumId w:val="0"/>
  </w:num>
  <w:num w:numId="2" w16cid:durableId="1507862706">
    <w:abstractNumId w:val="3"/>
  </w:num>
  <w:num w:numId="3" w16cid:durableId="889803522">
    <w:abstractNumId w:val="1"/>
  </w:num>
  <w:num w:numId="4" w16cid:durableId="956564344">
    <w:abstractNumId w:val="2"/>
  </w:num>
  <w:num w:numId="5" w16cid:durableId="1944142307">
    <w:abstractNumId w:val="5"/>
  </w:num>
  <w:num w:numId="6" w16cid:durableId="62796071">
    <w:abstractNumId w:val="4"/>
  </w:num>
  <w:num w:numId="7" w16cid:durableId="330136788">
    <w:abstractNumId w:val="7"/>
  </w:num>
  <w:num w:numId="8" w16cid:durableId="5403597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2C62"/>
    <w:rsid w:val="000141F9"/>
    <w:rsid w:val="00015355"/>
    <w:rsid w:val="00015F1B"/>
    <w:rsid w:val="00024510"/>
    <w:rsid w:val="0002656B"/>
    <w:rsid w:val="00026783"/>
    <w:rsid w:val="000444C1"/>
    <w:rsid w:val="0006066E"/>
    <w:rsid w:val="00062B5A"/>
    <w:rsid w:val="00071430"/>
    <w:rsid w:val="000758A8"/>
    <w:rsid w:val="000820F1"/>
    <w:rsid w:val="00084E1A"/>
    <w:rsid w:val="000B00F5"/>
    <w:rsid w:val="000B274D"/>
    <w:rsid w:val="000B6FBB"/>
    <w:rsid w:val="000C11F7"/>
    <w:rsid w:val="000D434D"/>
    <w:rsid w:val="000E3AA2"/>
    <w:rsid w:val="000E6A91"/>
    <w:rsid w:val="001001C5"/>
    <w:rsid w:val="00102F24"/>
    <w:rsid w:val="0011697B"/>
    <w:rsid w:val="001212B2"/>
    <w:rsid w:val="0016562B"/>
    <w:rsid w:val="00166214"/>
    <w:rsid w:val="0018125F"/>
    <w:rsid w:val="0019483E"/>
    <w:rsid w:val="00196BE1"/>
    <w:rsid w:val="001A2D07"/>
    <w:rsid w:val="001A6285"/>
    <w:rsid w:val="001B44BA"/>
    <w:rsid w:val="001C27CA"/>
    <w:rsid w:val="001C7C1B"/>
    <w:rsid w:val="001D013D"/>
    <w:rsid w:val="001D248A"/>
    <w:rsid w:val="001E323C"/>
    <w:rsid w:val="001F6B60"/>
    <w:rsid w:val="00212BE9"/>
    <w:rsid w:val="00212C62"/>
    <w:rsid w:val="0023179F"/>
    <w:rsid w:val="00244901"/>
    <w:rsid w:val="0025175C"/>
    <w:rsid w:val="00257370"/>
    <w:rsid w:val="002578A9"/>
    <w:rsid w:val="00260BA3"/>
    <w:rsid w:val="00267D55"/>
    <w:rsid w:val="002758A2"/>
    <w:rsid w:val="00286778"/>
    <w:rsid w:val="00286E09"/>
    <w:rsid w:val="002D12B5"/>
    <w:rsid w:val="002F55E9"/>
    <w:rsid w:val="00303347"/>
    <w:rsid w:val="003319A9"/>
    <w:rsid w:val="00346B48"/>
    <w:rsid w:val="00364342"/>
    <w:rsid w:val="003679A6"/>
    <w:rsid w:val="003828D4"/>
    <w:rsid w:val="00390BA8"/>
    <w:rsid w:val="003A0031"/>
    <w:rsid w:val="003A1232"/>
    <w:rsid w:val="003B62D2"/>
    <w:rsid w:val="00425067"/>
    <w:rsid w:val="00425C10"/>
    <w:rsid w:val="004323B2"/>
    <w:rsid w:val="00443FC2"/>
    <w:rsid w:val="00481AE3"/>
    <w:rsid w:val="004A6726"/>
    <w:rsid w:val="004C4F18"/>
    <w:rsid w:val="004D0BC1"/>
    <w:rsid w:val="004E0AF4"/>
    <w:rsid w:val="004E35ED"/>
    <w:rsid w:val="004E65DC"/>
    <w:rsid w:val="005018BE"/>
    <w:rsid w:val="0052610F"/>
    <w:rsid w:val="00546817"/>
    <w:rsid w:val="00570473"/>
    <w:rsid w:val="005B5E98"/>
    <w:rsid w:val="005C3802"/>
    <w:rsid w:val="005C3F49"/>
    <w:rsid w:val="005D5026"/>
    <w:rsid w:val="005E0065"/>
    <w:rsid w:val="005E3A96"/>
    <w:rsid w:val="005F71EB"/>
    <w:rsid w:val="0062295F"/>
    <w:rsid w:val="00635C13"/>
    <w:rsid w:val="006365E8"/>
    <w:rsid w:val="00637049"/>
    <w:rsid w:val="00641BA3"/>
    <w:rsid w:val="006469DB"/>
    <w:rsid w:val="00646BCC"/>
    <w:rsid w:val="00660F06"/>
    <w:rsid w:val="00670AAA"/>
    <w:rsid w:val="006A066F"/>
    <w:rsid w:val="006A56DE"/>
    <w:rsid w:val="006C1A05"/>
    <w:rsid w:val="006D131D"/>
    <w:rsid w:val="006D24EB"/>
    <w:rsid w:val="006D5161"/>
    <w:rsid w:val="006E75F7"/>
    <w:rsid w:val="0070085D"/>
    <w:rsid w:val="00730A20"/>
    <w:rsid w:val="007403DE"/>
    <w:rsid w:val="0074106C"/>
    <w:rsid w:val="00761926"/>
    <w:rsid w:val="00774FE2"/>
    <w:rsid w:val="00777522"/>
    <w:rsid w:val="00781CF4"/>
    <w:rsid w:val="00786CA7"/>
    <w:rsid w:val="007A3736"/>
    <w:rsid w:val="007D58D8"/>
    <w:rsid w:val="007D7869"/>
    <w:rsid w:val="007E2AB7"/>
    <w:rsid w:val="007F26DB"/>
    <w:rsid w:val="007F71F2"/>
    <w:rsid w:val="00801133"/>
    <w:rsid w:val="00802C15"/>
    <w:rsid w:val="008064DB"/>
    <w:rsid w:val="00815144"/>
    <w:rsid w:val="008537DF"/>
    <w:rsid w:val="00876859"/>
    <w:rsid w:val="00887684"/>
    <w:rsid w:val="0089063D"/>
    <w:rsid w:val="008A77FA"/>
    <w:rsid w:val="008B1298"/>
    <w:rsid w:val="008B4D72"/>
    <w:rsid w:val="008C3DB6"/>
    <w:rsid w:val="008D1527"/>
    <w:rsid w:val="008E4E60"/>
    <w:rsid w:val="008E5355"/>
    <w:rsid w:val="008F26BB"/>
    <w:rsid w:val="00923520"/>
    <w:rsid w:val="009260A4"/>
    <w:rsid w:val="00932932"/>
    <w:rsid w:val="009549A3"/>
    <w:rsid w:val="009577F1"/>
    <w:rsid w:val="009606D9"/>
    <w:rsid w:val="00963C6A"/>
    <w:rsid w:val="00963FE5"/>
    <w:rsid w:val="00970508"/>
    <w:rsid w:val="00971AFF"/>
    <w:rsid w:val="00991D6D"/>
    <w:rsid w:val="009A09F1"/>
    <w:rsid w:val="009A0DBA"/>
    <w:rsid w:val="009B467B"/>
    <w:rsid w:val="009C1939"/>
    <w:rsid w:val="009E720C"/>
    <w:rsid w:val="009F3BEE"/>
    <w:rsid w:val="00A360CF"/>
    <w:rsid w:val="00A46AF9"/>
    <w:rsid w:val="00A51C7A"/>
    <w:rsid w:val="00A95E00"/>
    <w:rsid w:val="00AA25CC"/>
    <w:rsid w:val="00AB090C"/>
    <w:rsid w:val="00AB2379"/>
    <w:rsid w:val="00AD033F"/>
    <w:rsid w:val="00AF41CF"/>
    <w:rsid w:val="00B33ABF"/>
    <w:rsid w:val="00B43A57"/>
    <w:rsid w:val="00B44A7A"/>
    <w:rsid w:val="00B55259"/>
    <w:rsid w:val="00B7095B"/>
    <w:rsid w:val="00B726BC"/>
    <w:rsid w:val="00B83520"/>
    <w:rsid w:val="00B84AFC"/>
    <w:rsid w:val="00B93A9C"/>
    <w:rsid w:val="00BA2E1A"/>
    <w:rsid w:val="00BB4D37"/>
    <w:rsid w:val="00BB7A47"/>
    <w:rsid w:val="00BD2C74"/>
    <w:rsid w:val="00BE4D61"/>
    <w:rsid w:val="00BE6F82"/>
    <w:rsid w:val="00BF007C"/>
    <w:rsid w:val="00BF4F48"/>
    <w:rsid w:val="00C06EDE"/>
    <w:rsid w:val="00C14A78"/>
    <w:rsid w:val="00C372CE"/>
    <w:rsid w:val="00C63D5B"/>
    <w:rsid w:val="00C66A92"/>
    <w:rsid w:val="00C73976"/>
    <w:rsid w:val="00C80787"/>
    <w:rsid w:val="00C82D4E"/>
    <w:rsid w:val="00CA1268"/>
    <w:rsid w:val="00CA2CD4"/>
    <w:rsid w:val="00CA7858"/>
    <w:rsid w:val="00CD262E"/>
    <w:rsid w:val="00CE5DB3"/>
    <w:rsid w:val="00CF231F"/>
    <w:rsid w:val="00CF5870"/>
    <w:rsid w:val="00CF7C03"/>
    <w:rsid w:val="00D03AE6"/>
    <w:rsid w:val="00D1416D"/>
    <w:rsid w:val="00D20EE4"/>
    <w:rsid w:val="00D57DB5"/>
    <w:rsid w:val="00D72248"/>
    <w:rsid w:val="00D7465B"/>
    <w:rsid w:val="00D74AFF"/>
    <w:rsid w:val="00D81EB1"/>
    <w:rsid w:val="00D94C33"/>
    <w:rsid w:val="00DA0365"/>
    <w:rsid w:val="00DA1037"/>
    <w:rsid w:val="00DA7FAC"/>
    <w:rsid w:val="00DC0AD7"/>
    <w:rsid w:val="00DC6CD1"/>
    <w:rsid w:val="00DE0864"/>
    <w:rsid w:val="00DE1BF7"/>
    <w:rsid w:val="00DE3A1D"/>
    <w:rsid w:val="00DE47D4"/>
    <w:rsid w:val="00DF0D7F"/>
    <w:rsid w:val="00E02D02"/>
    <w:rsid w:val="00E133A7"/>
    <w:rsid w:val="00E149B9"/>
    <w:rsid w:val="00E15B62"/>
    <w:rsid w:val="00E17457"/>
    <w:rsid w:val="00E20804"/>
    <w:rsid w:val="00E237E9"/>
    <w:rsid w:val="00E26478"/>
    <w:rsid w:val="00E40937"/>
    <w:rsid w:val="00E47ACE"/>
    <w:rsid w:val="00E63036"/>
    <w:rsid w:val="00E75C24"/>
    <w:rsid w:val="00E852FC"/>
    <w:rsid w:val="00EA454C"/>
    <w:rsid w:val="00EC044C"/>
    <w:rsid w:val="00EC425B"/>
    <w:rsid w:val="00ED02F4"/>
    <w:rsid w:val="00ED13F4"/>
    <w:rsid w:val="00EE3C8D"/>
    <w:rsid w:val="00EF146A"/>
    <w:rsid w:val="00EF382B"/>
    <w:rsid w:val="00F00DAC"/>
    <w:rsid w:val="00F10572"/>
    <w:rsid w:val="00F12998"/>
    <w:rsid w:val="00F16A3F"/>
    <w:rsid w:val="00F27763"/>
    <w:rsid w:val="00F40BE6"/>
    <w:rsid w:val="00F548BB"/>
    <w:rsid w:val="00F60E63"/>
    <w:rsid w:val="00F6380E"/>
    <w:rsid w:val="00F65035"/>
    <w:rsid w:val="00F82870"/>
    <w:rsid w:val="00F94489"/>
    <w:rsid w:val="00FA5877"/>
    <w:rsid w:val="00FB5707"/>
    <w:rsid w:val="00FE4BA7"/>
    <w:rsid w:val="00FF61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7707DD"/>
  <w15:docId w15:val="{B1087B4D-DE69-4F4F-9D6F-CD548B468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56DE"/>
  </w:style>
  <w:style w:type="paragraph" w:styleId="Heading1">
    <w:name w:val="heading 1"/>
    <w:basedOn w:val="Normal"/>
    <w:next w:val="Normal"/>
    <w:link w:val="Heading1Char"/>
    <w:uiPriority w:val="9"/>
    <w:qFormat/>
    <w:rsid w:val="001F6B60"/>
    <w:pPr>
      <w:keepNext/>
      <w:keepLines/>
      <w:spacing w:before="120" w:after="120" w:line="240" w:lineRule="auto"/>
      <w:outlineLvl w:val="0"/>
    </w:pPr>
    <w:rPr>
      <w:rFonts w:ascii="Arial Nova Light" w:eastAsiaTheme="majorEastAsia" w:hAnsi="Arial Nova Light" w:cstheme="majorBidi"/>
      <w:b/>
      <w:bCs/>
      <w:color w:val="0C3478" w:themeColor="accent1" w:themeShade="BF"/>
      <w:sz w:val="24"/>
      <w:szCs w:val="44"/>
      <w:lang w:val="en-US"/>
    </w:rPr>
  </w:style>
  <w:style w:type="paragraph" w:styleId="Heading2">
    <w:name w:val="heading 2"/>
    <w:basedOn w:val="Normal"/>
    <w:next w:val="Normal"/>
    <w:link w:val="Heading2Char"/>
    <w:uiPriority w:val="9"/>
    <w:unhideWhenUsed/>
    <w:qFormat/>
    <w:rsid w:val="00971AFF"/>
    <w:pPr>
      <w:keepNext/>
      <w:keepLines/>
      <w:spacing w:before="200" w:after="0"/>
      <w:outlineLvl w:val="1"/>
    </w:pPr>
    <w:rPr>
      <w:rFonts w:asciiTheme="majorHAnsi" w:eastAsiaTheme="majorEastAsia" w:hAnsiTheme="majorHAnsi" w:cstheme="majorBidi"/>
      <w:b/>
      <w:bCs/>
      <w:color w:val="047FB7"/>
      <w:sz w:val="36"/>
      <w:szCs w:val="36"/>
      <w:lang w:val="en-US"/>
    </w:rPr>
  </w:style>
  <w:style w:type="paragraph" w:styleId="Heading3">
    <w:name w:val="heading 3"/>
    <w:basedOn w:val="Normal"/>
    <w:next w:val="Normal"/>
    <w:link w:val="Heading3Char"/>
    <w:uiPriority w:val="9"/>
    <w:unhideWhenUsed/>
    <w:qFormat/>
    <w:rsid w:val="00963FE5"/>
    <w:pPr>
      <w:keepNext/>
      <w:keepLines/>
      <w:spacing w:before="200" w:after="0"/>
      <w:outlineLvl w:val="2"/>
    </w:pPr>
    <w:rPr>
      <w:rFonts w:asciiTheme="majorHAnsi" w:eastAsiaTheme="majorEastAsia" w:hAnsiTheme="majorHAnsi" w:cstheme="majorBidi"/>
      <w:b/>
      <w:bCs/>
      <w:color w:val="20B1E4"/>
      <w:sz w:val="28"/>
      <w:szCs w:val="32"/>
      <w:lang w:val="en-US"/>
    </w:rPr>
  </w:style>
  <w:style w:type="paragraph" w:styleId="Heading4">
    <w:name w:val="heading 4"/>
    <w:basedOn w:val="Normal"/>
    <w:next w:val="Normal"/>
    <w:link w:val="Heading4Char"/>
    <w:uiPriority w:val="9"/>
    <w:unhideWhenUsed/>
    <w:qFormat/>
    <w:rsid w:val="00963FE5"/>
    <w:pPr>
      <w:keepNext/>
      <w:keepLines/>
      <w:spacing w:before="200" w:after="0"/>
      <w:outlineLvl w:val="3"/>
    </w:pPr>
    <w:rPr>
      <w:rFonts w:asciiTheme="majorHAnsi" w:eastAsiaTheme="majorEastAsia" w:hAnsiTheme="majorHAnsi" w:cstheme="majorBidi"/>
      <w:bCs/>
      <w:i/>
      <w:iCs/>
      <w:color w:val="20B1E4"/>
      <w:sz w:val="24"/>
      <w:szCs w:val="28"/>
      <w:lang w:val="en-US"/>
    </w:rPr>
  </w:style>
  <w:style w:type="paragraph" w:styleId="Heading5">
    <w:name w:val="heading 5"/>
    <w:basedOn w:val="Normal"/>
    <w:next w:val="Normal"/>
    <w:link w:val="Heading5Char"/>
    <w:uiPriority w:val="9"/>
    <w:unhideWhenUsed/>
    <w:qFormat/>
    <w:rsid w:val="00971AFF"/>
    <w:pPr>
      <w:keepNext/>
      <w:keepLines/>
      <w:spacing w:before="200" w:after="0"/>
      <w:outlineLvl w:val="4"/>
    </w:pPr>
    <w:rPr>
      <w:rFonts w:asciiTheme="majorHAnsi" w:eastAsiaTheme="majorEastAsia" w:hAnsiTheme="majorHAnsi" w:cstheme="majorBidi"/>
      <w:color w:val="20B1E4"/>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6B60"/>
    <w:rPr>
      <w:rFonts w:ascii="Arial Nova Light" w:eastAsiaTheme="majorEastAsia" w:hAnsi="Arial Nova Light" w:cstheme="majorBidi"/>
      <w:b/>
      <w:bCs/>
      <w:color w:val="0C3478" w:themeColor="accent1" w:themeShade="BF"/>
      <w:sz w:val="24"/>
      <w:szCs w:val="44"/>
      <w:lang w:val="en-US"/>
    </w:rPr>
  </w:style>
  <w:style w:type="character" w:customStyle="1" w:styleId="Heading2Char">
    <w:name w:val="Heading 2 Char"/>
    <w:basedOn w:val="DefaultParagraphFont"/>
    <w:link w:val="Heading2"/>
    <w:uiPriority w:val="9"/>
    <w:rsid w:val="00971AFF"/>
    <w:rPr>
      <w:rFonts w:asciiTheme="majorHAnsi" w:eastAsiaTheme="majorEastAsia" w:hAnsiTheme="majorHAnsi" w:cstheme="majorBidi"/>
      <w:b/>
      <w:bCs/>
      <w:color w:val="047FB7"/>
      <w:sz w:val="36"/>
      <w:szCs w:val="36"/>
      <w:lang w:val="en-US"/>
    </w:rPr>
  </w:style>
  <w:style w:type="character" w:customStyle="1" w:styleId="Heading3Char">
    <w:name w:val="Heading 3 Char"/>
    <w:basedOn w:val="DefaultParagraphFont"/>
    <w:link w:val="Heading3"/>
    <w:uiPriority w:val="9"/>
    <w:rsid w:val="00963FE5"/>
    <w:rPr>
      <w:rFonts w:asciiTheme="majorHAnsi" w:eastAsiaTheme="majorEastAsia" w:hAnsiTheme="majorHAnsi" w:cstheme="majorBidi"/>
      <w:b/>
      <w:bCs/>
      <w:color w:val="20B1E4"/>
      <w:sz w:val="28"/>
      <w:szCs w:val="32"/>
      <w:lang w:val="en-US"/>
    </w:rPr>
  </w:style>
  <w:style w:type="character" w:customStyle="1" w:styleId="Heading4Char">
    <w:name w:val="Heading 4 Char"/>
    <w:basedOn w:val="DefaultParagraphFont"/>
    <w:link w:val="Heading4"/>
    <w:uiPriority w:val="9"/>
    <w:rsid w:val="00963FE5"/>
    <w:rPr>
      <w:rFonts w:asciiTheme="majorHAnsi" w:eastAsiaTheme="majorEastAsia" w:hAnsiTheme="majorHAnsi" w:cstheme="majorBidi"/>
      <w:bCs/>
      <w:i/>
      <w:iCs/>
      <w:color w:val="20B1E4"/>
      <w:sz w:val="24"/>
      <w:szCs w:val="28"/>
      <w:lang w:val="en-US"/>
    </w:rPr>
  </w:style>
  <w:style w:type="paragraph" w:styleId="Title">
    <w:name w:val="Title"/>
    <w:basedOn w:val="Normal"/>
    <w:next w:val="Normal"/>
    <w:link w:val="TitleChar"/>
    <w:uiPriority w:val="10"/>
    <w:qFormat/>
    <w:rsid w:val="006A56DE"/>
    <w:pPr>
      <w:pBdr>
        <w:bottom w:val="single" w:sz="8" w:space="4" w:color="1147A1" w:themeColor="accent1"/>
      </w:pBdr>
      <w:spacing w:after="300" w:line="240" w:lineRule="auto"/>
      <w:contextualSpacing/>
    </w:pPr>
    <w:rPr>
      <w:rFonts w:asciiTheme="majorHAnsi" w:eastAsiaTheme="majorEastAsia" w:hAnsiTheme="majorHAnsi" w:cstheme="majorBidi"/>
      <w:color w:val="303A3F" w:themeColor="text2" w:themeShade="BF"/>
      <w:spacing w:val="5"/>
      <w:kern w:val="28"/>
      <w:sz w:val="52"/>
      <w:szCs w:val="52"/>
    </w:rPr>
  </w:style>
  <w:style w:type="character" w:customStyle="1" w:styleId="TitleChar">
    <w:name w:val="Title Char"/>
    <w:basedOn w:val="DefaultParagraphFont"/>
    <w:link w:val="Title"/>
    <w:uiPriority w:val="10"/>
    <w:rsid w:val="006A56DE"/>
    <w:rPr>
      <w:rFonts w:asciiTheme="majorHAnsi" w:eastAsiaTheme="majorEastAsia" w:hAnsiTheme="majorHAnsi" w:cstheme="majorBidi"/>
      <w:color w:val="303A3F" w:themeColor="text2" w:themeShade="BF"/>
      <w:spacing w:val="5"/>
      <w:kern w:val="28"/>
      <w:sz w:val="52"/>
      <w:szCs w:val="52"/>
    </w:rPr>
  </w:style>
  <w:style w:type="paragraph" w:styleId="Subtitle">
    <w:name w:val="Subtitle"/>
    <w:basedOn w:val="Normal"/>
    <w:next w:val="Normal"/>
    <w:link w:val="SubtitleChar"/>
    <w:uiPriority w:val="11"/>
    <w:qFormat/>
    <w:rsid w:val="006A56DE"/>
    <w:pPr>
      <w:numPr>
        <w:ilvl w:val="1"/>
      </w:numPr>
    </w:pPr>
    <w:rPr>
      <w:rFonts w:asciiTheme="majorHAnsi" w:eastAsiaTheme="majorEastAsia" w:hAnsiTheme="majorHAnsi" w:cstheme="majorBidi"/>
      <w:i/>
      <w:iCs/>
      <w:color w:val="1147A1" w:themeColor="accent1"/>
      <w:spacing w:val="15"/>
      <w:sz w:val="24"/>
      <w:szCs w:val="24"/>
    </w:rPr>
  </w:style>
  <w:style w:type="character" w:customStyle="1" w:styleId="SubtitleChar">
    <w:name w:val="Subtitle Char"/>
    <w:basedOn w:val="DefaultParagraphFont"/>
    <w:link w:val="Subtitle"/>
    <w:uiPriority w:val="11"/>
    <w:rsid w:val="006A56DE"/>
    <w:rPr>
      <w:rFonts w:asciiTheme="majorHAnsi" w:eastAsiaTheme="majorEastAsia" w:hAnsiTheme="majorHAnsi" w:cstheme="majorBidi"/>
      <w:i/>
      <w:iCs/>
      <w:color w:val="1147A1" w:themeColor="accent1"/>
      <w:spacing w:val="15"/>
      <w:sz w:val="24"/>
      <w:szCs w:val="24"/>
    </w:rPr>
  </w:style>
  <w:style w:type="paragraph" w:styleId="BalloonText">
    <w:name w:val="Balloon Text"/>
    <w:basedOn w:val="Normal"/>
    <w:link w:val="BalloonTextChar"/>
    <w:uiPriority w:val="99"/>
    <w:semiHidden/>
    <w:unhideWhenUsed/>
    <w:rsid w:val="005468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6817"/>
    <w:rPr>
      <w:rFonts w:ascii="Tahoma" w:hAnsi="Tahoma" w:cs="Tahoma"/>
      <w:sz w:val="16"/>
      <w:szCs w:val="16"/>
    </w:rPr>
  </w:style>
  <w:style w:type="paragraph" w:styleId="Header">
    <w:name w:val="header"/>
    <w:basedOn w:val="Normal"/>
    <w:link w:val="HeaderChar"/>
    <w:uiPriority w:val="99"/>
    <w:unhideWhenUsed/>
    <w:rsid w:val="005468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6817"/>
  </w:style>
  <w:style w:type="paragraph" w:styleId="Footer">
    <w:name w:val="footer"/>
    <w:basedOn w:val="Normal"/>
    <w:link w:val="FooterChar"/>
    <w:unhideWhenUsed/>
    <w:rsid w:val="00546817"/>
    <w:pPr>
      <w:tabs>
        <w:tab w:val="center" w:pos="4513"/>
        <w:tab w:val="right" w:pos="9026"/>
      </w:tabs>
      <w:spacing w:after="0" w:line="240" w:lineRule="auto"/>
    </w:pPr>
  </w:style>
  <w:style w:type="character" w:customStyle="1" w:styleId="FooterChar">
    <w:name w:val="Footer Char"/>
    <w:basedOn w:val="DefaultParagraphFont"/>
    <w:link w:val="Footer"/>
    <w:rsid w:val="00546817"/>
  </w:style>
  <w:style w:type="character" w:styleId="Hyperlink">
    <w:name w:val="Hyperlink"/>
    <w:basedOn w:val="DefaultParagraphFont"/>
    <w:uiPriority w:val="99"/>
    <w:unhideWhenUsed/>
    <w:rsid w:val="001001C5"/>
    <w:rPr>
      <w:color w:val="03B3EB" w:themeColor="hyperlink"/>
      <w:u w:val="single"/>
    </w:rPr>
  </w:style>
  <w:style w:type="character" w:customStyle="1" w:styleId="Heading5Char">
    <w:name w:val="Heading 5 Char"/>
    <w:basedOn w:val="DefaultParagraphFont"/>
    <w:link w:val="Heading5"/>
    <w:uiPriority w:val="9"/>
    <w:rsid w:val="00971AFF"/>
    <w:rPr>
      <w:rFonts w:asciiTheme="majorHAnsi" w:eastAsiaTheme="majorEastAsia" w:hAnsiTheme="majorHAnsi" w:cstheme="majorBidi"/>
      <w:color w:val="20B1E4"/>
      <w:sz w:val="24"/>
      <w:szCs w:val="24"/>
      <w:lang w:val="en-US"/>
    </w:rPr>
  </w:style>
  <w:style w:type="paragraph" w:styleId="BlockText">
    <w:name w:val="Block Text"/>
    <w:basedOn w:val="Normal"/>
    <w:unhideWhenUsed/>
    <w:rsid w:val="009B467B"/>
    <w:pPr>
      <w:spacing w:after="0" w:line="240" w:lineRule="auto"/>
      <w:ind w:left="720" w:right="-1080"/>
    </w:pPr>
    <w:rPr>
      <w:rFonts w:ascii="Arial" w:eastAsia="Times New Roman" w:hAnsi="Arial" w:cs="Times New Roman"/>
      <w:sz w:val="20"/>
      <w:szCs w:val="20"/>
      <w:lang w:val="en-US"/>
    </w:rPr>
  </w:style>
  <w:style w:type="table" w:customStyle="1" w:styleId="LightShading-Accent11">
    <w:name w:val="Light Shading - Accent 11"/>
    <w:basedOn w:val="TableNormal"/>
    <w:uiPriority w:val="60"/>
    <w:rsid w:val="009B467B"/>
    <w:pPr>
      <w:spacing w:after="0" w:line="240" w:lineRule="auto"/>
    </w:pPr>
    <w:rPr>
      <w:rFonts w:ascii="Calibri" w:eastAsia="Calibri" w:hAnsi="Calibri" w:cs="Times New Roman"/>
      <w:color w:val="0C3478" w:themeColor="accent1" w:themeShade="BF"/>
      <w:sz w:val="20"/>
      <w:szCs w:val="20"/>
      <w:lang w:eastAsia="en-AU"/>
    </w:rPr>
    <w:tblPr>
      <w:tblStyleRowBandSize w:val="1"/>
      <w:tblStyleColBandSize w:val="1"/>
      <w:tblBorders>
        <w:top w:val="single" w:sz="8" w:space="0" w:color="1147A1" w:themeColor="accent1"/>
        <w:bottom w:val="single" w:sz="8" w:space="0" w:color="1147A1" w:themeColor="accent1"/>
      </w:tblBorders>
    </w:tblPr>
    <w:tblStylePr w:type="firstRow">
      <w:pPr>
        <w:spacing w:before="0" w:after="0" w:line="240" w:lineRule="auto"/>
      </w:pPr>
      <w:rPr>
        <w:b/>
        <w:bCs/>
      </w:rPr>
      <w:tblPr/>
      <w:tcPr>
        <w:tcBorders>
          <w:top w:val="single" w:sz="8" w:space="0" w:color="1147A1" w:themeColor="accent1"/>
          <w:left w:val="nil"/>
          <w:bottom w:val="single" w:sz="8" w:space="0" w:color="1147A1" w:themeColor="accent1"/>
          <w:right w:val="nil"/>
          <w:insideH w:val="nil"/>
          <w:insideV w:val="nil"/>
        </w:tcBorders>
      </w:tcPr>
    </w:tblStylePr>
    <w:tblStylePr w:type="lastRow">
      <w:pPr>
        <w:spacing w:before="0" w:after="0" w:line="240" w:lineRule="auto"/>
      </w:pPr>
      <w:rPr>
        <w:b/>
        <w:bCs/>
      </w:rPr>
      <w:tblPr/>
      <w:tcPr>
        <w:tcBorders>
          <w:top w:val="single" w:sz="8" w:space="0" w:color="1147A1" w:themeColor="accent1"/>
          <w:left w:val="nil"/>
          <w:bottom w:val="single" w:sz="8" w:space="0" w:color="1147A1"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CDF7" w:themeFill="accent1" w:themeFillTint="3F"/>
      </w:tcPr>
    </w:tblStylePr>
    <w:tblStylePr w:type="band1Horz">
      <w:tblPr/>
      <w:tcPr>
        <w:tcBorders>
          <w:left w:val="nil"/>
          <w:right w:val="nil"/>
          <w:insideH w:val="nil"/>
          <w:insideV w:val="nil"/>
        </w:tcBorders>
        <w:shd w:val="clear" w:color="auto" w:fill="B4CDF7" w:themeFill="accent1" w:themeFillTint="3F"/>
      </w:tcPr>
    </w:tblStylePr>
  </w:style>
  <w:style w:type="table" w:customStyle="1" w:styleId="Pulse-01">
    <w:name w:val="Pulse-01"/>
    <w:basedOn w:val="MediumShading1-Accent5"/>
    <w:uiPriority w:val="99"/>
    <w:rsid w:val="00ED02F4"/>
    <w:tblPr>
      <w:tblBorders>
        <w:top w:val="single" w:sz="6" w:space="0" w:color="95A0A7"/>
        <w:left w:val="single" w:sz="6" w:space="0" w:color="95A0A7"/>
        <w:bottom w:val="single" w:sz="6" w:space="0" w:color="95A0A7"/>
        <w:right w:val="single" w:sz="6" w:space="0" w:color="95A0A7"/>
        <w:insideH w:val="single" w:sz="6" w:space="0" w:color="95A0A7"/>
        <w:insideV w:val="single" w:sz="6" w:space="0" w:color="95A0A7"/>
      </w:tblBorders>
    </w:tblPr>
    <w:tcPr>
      <w:shd w:val="clear" w:color="auto" w:fill="auto"/>
    </w:tcPr>
    <w:tblStylePr w:type="firstRow">
      <w:pPr>
        <w:spacing w:before="0" w:after="0" w:line="240" w:lineRule="auto"/>
      </w:pPr>
      <w:rPr>
        <w:rFonts w:ascii="Franklin Gothic Medium" w:hAnsi="Franklin Gothic Medium"/>
        <w:b/>
        <w:bCs/>
        <w:color w:val="FFFFFF" w:themeColor="background1"/>
        <w:sz w:val="24"/>
      </w:rPr>
      <w:tblPr/>
      <w:tcPr>
        <w:tcBorders>
          <w:top w:val="single" w:sz="6" w:space="0" w:color="95A0A7"/>
          <w:left w:val="single" w:sz="6" w:space="0" w:color="95A0A7"/>
          <w:bottom w:val="single" w:sz="6" w:space="0" w:color="95A0A7"/>
          <w:right w:val="single" w:sz="6" w:space="0" w:color="95A0A7"/>
          <w:insideH w:val="single" w:sz="6" w:space="0" w:color="95A0A7"/>
          <w:insideV w:val="single" w:sz="6" w:space="0" w:color="95A0A7"/>
        </w:tcBorders>
        <w:shd w:val="clear" w:color="auto" w:fill="414E56"/>
      </w:tcPr>
    </w:tblStylePr>
    <w:tblStylePr w:type="lastRow">
      <w:pPr>
        <w:spacing w:before="0" w:after="0" w:line="240" w:lineRule="auto"/>
      </w:pPr>
      <w:rPr>
        <w:rFonts w:asciiTheme="minorHAnsi" w:hAnsiTheme="minorHAnsi"/>
        <w:b w:val="0"/>
        <w:bCs/>
        <w:color w:val="auto"/>
        <w:sz w:val="22"/>
      </w:rPr>
      <w:tblPr/>
      <w:tcPr>
        <w:tcBorders>
          <w:top w:val="single" w:sz="6" w:space="0" w:color="95A0A7"/>
          <w:left w:val="single" w:sz="6" w:space="0" w:color="95A0A7"/>
          <w:bottom w:val="single" w:sz="6" w:space="0" w:color="95A0A7"/>
          <w:right w:val="single" w:sz="6" w:space="0" w:color="95A0A7"/>
          <w:insideH w:val="single" w:sz="6" w:space="0" w:color="95A0A7"/>
          <w:insideV w:val="single" w:sz="6" w:space="0" w:color="95A0A7"/>
        </w:tcBorders>
        <w:shd w:val="clear" w:color="auto" w:fill="BDC3C7"/>
      </w:tcPr>
    </w:tblStylePr>
    <w:tblStylePr w:type="firstCol">
      <w:rPr>
        <w:rFonts w:asciiTheme="minorHAnsi" w:hAnsiTheme="minorHAnsi"/>
        <w:b w:val="0"/>
        <w:bCs/>
        <w:sz w:val="22"/>
      </w:rPr>
    </w:tblStylePr>
    <w:tblStylePr w:type="lastCol">
      <w:rPr>
        <w:rFonts w:asciiTheme="minorHAnsi" w:hAnsiTheme="minorHAnsi"/>
        <w:b w:val="0"/>
        <w:bCs/>
        <w:sz w:val="22"/>
      </w:rPr>
    </w:tblStylePr>
    <w:tblStylePr w:type="band1Vert">
      <w:tblPr/>
      <w:tcPr>
        <w:shd w:val="clear" w:color="auto" w:fill="E4E7E9" w:themeFill="accent5" w:themeFillTint="3F"/>
      </w:tcPr>
    </w:tblStylePr>
    <w:tblStylePr w:type="band1Horz">
      <w:tblPr/>
      <w:tcPr>
        <w:tcBorders>
          <w:top w:val="single" w:sz="6" w:space="0" w:color="95A0A7"/>
          <w:left w:val="single" w:sz="6" w:space="0" w:color="95A0A7"/>
          <w:bottom w:val="single" w:sz="6" w:space="0" w:color="95A0A7"/>
          <w:right w:val="single" w:sz="6" w:space="0" w:color="95A0A7"/>
          <w:insideH w:val="single" w:sz="6" w:space="0" w:color="95A0A7"/>
          <w:insideV w:val="single" w:sz="6" w:space="0" w:color="95A0A7"/>
        </w:tcBorders>
        <w:shd w:val="clear" w:color="auto" w:fill="auto"/>
      </w:tcPr>
    </w:tblStylePr>
    <w:tblStylePr w:type="band2Horz">
      <w:tblPr/>
      <w:tcPr>
        <w:tcBorders>
          <w:top w:val="single" w:sz="6" w:space="0" w:color="95A0A7"/>
          <w:left w:val="single" w:sz="6" w:space="0" w:color="95A0A7"/>
          <w:bottom w:val="single" w:sz="6" w:space="0" w:color="95A0A7"/>
          <w:right w:val="single" w:sz="6" w:space="0" w:color="95A0A7"/>
          <w:insideH w:val="single" w:sz="6" w:space="0" w:color="95A0A7"/>
          <w:insideV w:val="single" w:sz="6" w:space="0" w:color="95A0A7"/>
        </w:tcBorders>
        <w:shd w:val="clear" w:color="auto" w:fill="EDECEC"/>
      </w:tcPr>
    </w:tblStylePr>
  </w:style>
  <w:style w:type="table" w:customStyle="1" w:styleId="Pulse-02">
    <w:name w:val="Pulse-02"/>
    <w:basedOn w:val="Pulse-01"/>
    <w:uiPriority w:val="99"/>
    <w:rsid w:val="00ED02F4"/>
    <w:tblPr/>
    <w:tblStylePr w:type="firstRow">
      <w:pPr>
        <w:spacing w:before="0" w:after="0" w:line="240" w:lineRule="auto"/>
      </w:pPr>
      <w:rPr>
        <w:rFonts w:ascii="Franklin Gothic Medium" w:hAnsi="Franklin Gothic Medium"/>
        <w:b/>
        <w:bCs/>
        <w:color w:val="FFFFFF" w:themeColor="background1"/>
        <w:sz w:val="24"/>
      </w:rPr>
      <w:tblPr/>
      <w:tcPr>
        <w:tcBorders>
          <w:top w:val="single" w:sz="6" w:space="0" w:color="95A0A7"/>
          <w:left w:val="single" w:sz="6" w:space="0" w:color="95A0A7"/>
          <w:bottom w:val="single" w:sz="6" w:space="0" w:color="95A0A7"/>
          <w:right w:val="single" w:sz="6" w:space="0" w:color="95A0A7"/>
          <w:insideH w:val="single" w:sz="6" w:space="0" w:color="95A0A7"/>
          <w:insideV w:val="single" w:sz="6" w:space="0" w:color="95A0A7"/>
        </w:tcBorders>
        <w:shd w:val="clear" w:color="auto" w:fill="414E56"/>
      </w:tcPr>
    </w:tblStylePr>
    <w:tblStylePr w:type="lastRow">
      <w:pPr>
        <w:spacing w:before="0" w:after="0" w:line="240" w:lineRule="auto"/>
      </w:pPr>
      <w:rPr>
        <w:rFonts w:asciiTheme="minorHAnsi" w:hAnsiTheme="minorHAnsi"/>
        <w:b w:val="0"/>
        <w:bCs/>
        <w:color w:val="auto"/>
        <w:sz w:val="22"/>
      </w:rPr>
      <w:tblPr/>
      <w:tcPr>
        <w:tcBorders>
          <w:top w:val="single" w:sz="6" w:space="0" w:color="95A0A7"/>
          <w:left w:val="single" w:sz="6" w:space="0" w:color="95A0A7"/>
          <w:bottom w:val="single" w:sz="6" w:space="0" w:color="95A0A7"/>
          <w:right w:val="single" w:sz="6" w:space="0" w:color="95A0A7"/>
          <w:insideH w:val="single" w:sz="6" w:space="0" w:color="95A0A7"/>
          <w:insideV w:val="single" w:sz="6" w:space="0" w:color="95A0A7"/>
        </w:tcBorders>
        <w:shd w:val="clear" w:color="auto" w:fill="auto"/>
      </w:tcPr>
    </w:tblStylePr>
    <w:tblStylePr w:type="firstCol">
      <w:rPr>
        <w:rFonts w:asciiTheme="minorHAnsi" w:hAnsiTheme="minorHAnsi"/>
        <w:b w:val="0"/>
        <w:bCs/>
        <w:sz w:val="22"/>
      </w:rPr>
    </w:tblStylePr>
    <w:tblStylePr w:type="lastCol">
      <w:rPr>
        <w:rFonts w:asciiTheme="minorHAnsi" w:hAnsiTheme="minorHAnsi"/>
        <w:b w:val="0"/>
        <w:bCs/>
        <w:sz w:val="22"/>
      </w:rPr>
    </w:tblStylePr>
    <w:tblStylePr w:type="band1Vert">
      <w:tblPr/>
      <w:tcPr>
        <w:shd w:val="clear" w:color="auto" w:fill="E4E7E9" w:themeFill="accent5" w:themeFillTint="3F"/>
      </w:tcPr>
    </w:tblStylePr>
    <w:tblStylePr w:type="band1Horz">
      <w:tblPr/>
      <w:tcPr>
        <w:tcBorders>
          <w:top w:val="single" w:sz="6" w:space="0" w:color="95A0A7"/>
          <w:left w:val="single" w:sz="6" w:space="0" w:color="95A0A7"/>
          <w:bottom w:val="single" w:sz="6" w:space="0" w:color="95A0A7"/>
          <w:right w:val="single" w:sz="6" w:space="0" w:color="95A0A7"/>
          <w:insideH w:val="single" w:sz="6" w:space="0" w:color="95A0A7"/>
          <w:insideV w:val="single" w:sz="6" w:space="0" w:color="95A0A7"/>
        </w:tcBorders>
        <w:shd w:val="clear" w:color="auto" w:fill="auto"/>
      </w:tcPr>
    </w:tblStylePr>
    <w:tblStylePr w:type="band2Horz">
      <w:tblPr/>
      <w:tcPr>
        <w:tcBorders>
          <w:top w:val="single" w:sz="6" w:space="0" w:color="95A0A7"/>
          <w:left w:val="single" w:sz="6" w:space="0" w:color="95A0A7"/>
          <w:bottom w:val="single" w:sz="6" w:space="0" w:color="95A0A7"/>
          <w:right w:val="single" w:sz="6" w:space="0" w:color="95A0A7"/>
          <w:insideH w:val="single" w:sz="6" w:space="0" w:color="95A0A7"/>
          <w:insideV w:val="single" w:sz="6" w:space="0" w:color="95A0A7"/>
        </w:tcBorders>
        <w:shd w:val="clear" w:color="auto" w:fill="auto"/>
      </w:tcPr>
    </w:tblStylePr>
  </w:style>
  <w:style w:type="table" w:styleId="MediumShading1-Accent5">
    <w:name w:val="Medium Shading 1 Accent 5"/>
    <w:basedOn w:val="TableNormal"/>
    <w:uiPriority w:val="63"/>
    <w:rsid w:val="00963FE5"/>
    <w:pPr>
      <w:spacing w:after="0" w:line="240" w:lineRule="auto"/>
    </w:pPr>
    <w:tblPr>
      <w:tblStyleRowBandSize w:val="1"/>
      <w:tblStyleColBandSize w:val="1"/>
      <w:tblBorders>
        <w:top w:val="single" w:sz="8" w:space="0" w:color="AEB6BC" w:themeColor="accent5" w:themeTint="BF"/>
        <w:left w:val="single" w:sz="8" w:space="0" w:color="AEB6BC" w:themeColor="accent5" w:themeTint="BF"/>
        <w:bottom w:val="single" w:sz="8" w:space="0" w:color="AEB6BC" w:themeColor="accent5" w:themeTint="BF"/>
        <w:right w:val="single" w:sz="8" w:space="0" w:color="AEB6BC" w:themeColor="accent5" w:themeTint="BF"/>
        <w:insideH w:val="single" w:sz="8" w:space="0" w:color="AEB6BC" w:themeColor="accent5" w:themeTint="BF"/>
      </w:tblBorders>
    </w:tblPr>
    <w:tblStylePr w:type="firstRow">
      <w:pPr>
        <w:spacing w:before="0" w:after="0" w:line="240" w:lineRule="auto"/>
      </w:pPr>
      <w:rPr>
        <w:b/>
        <w:bCs/>
        <w:color w:val="FFFFFF" w:themeColor="background1"/>
      </w:rPr>
      <w:tblPr/>
      <w:tcPr>
        <w:tcBorders>
          <w:top w:val="single" w:sz="8" w:space="0" w:color="AEB6BC" w:themeColor="accent5" w:themeTint="BF"/>
          <w:left w:val="single" w:sz="8" w:space="0" w:color="AEB6BC" w:themeColor="accent5" w:themeTint="BF"/>
          <w:bottom w:val="single" w:sz="8" w:space="0" w:color="AEB6BC" w:themeColor="accent5" w:themeTint="BF"/>
          <w:right w:val="single" w:sz="8" w:space="0" w:color="AEB6BC" w:themeColor="accent5" w:themeTint="BF"/>
          <w:insideH w:val="nil"/>
          <w:insideV w:val="nil"/>
        </w:tcBorders>
        <w:shd w:val="clear" w:color="auto" w:fill="949FA6" w:themeFill="accent5"/>
      </w:tcPr>
    </w:tblStylePr>
    <w:tblStylePr w:type="lastRow">
      <w:pPr>
        <w:spacing w:before="0" w:after="0" w:line="240" w:lineRule="auto"/>
      </w:pPr>
      <w:rPr>
        <w:b/>
        <w:bCs/>
      </w:rPr>
      <w:tblPr/>
      <w:tcPr>
        <w:tcBorders>
          <w:top w:val="double" w:sz="6" w:space="0" w:color="AEB6BC" w:themeColor="accent5" w:themeTint="BF"/>
          <w:left w:val="single" w:sz="8" w:space="0" w:color="AEB6BC" w:themeColor="accent5" w:themeTint="BF"/>
          <w:bottom w:val="single" w:sz="8" w:space="0" w:color="AEB6BC" w:themeColor="accent5" w:themeTint="BF"/>
          <w:right w:val="single" w:sz="8" w:space="0" w:color="AEB6BC" w:themeColor="accent5" w:themeTint="BF"/>
          <w:insideH w:val="nil"/>
          <w:insideV w:val="nil"/>
        </w:tcBorders>
      </w:tcPr>
    </w:tblStylePr>
    <w:tblStylePr w:type="firstCol">
      <w:rPr>
        <w:b/>
        <w:bCs/>
      </w:rPr>
    </w:tblStylePr>
    <w:tblStylePr w:type="lastCol">
      <w:rPr>
        <w:b/>
        <w:bCs/>
      </w:rPr>
    </w:tblStylePr>
    <w:tblStylePr w:type="band1Vert">
      <w:tblPr/>
      <w:tcPr>
        <w:shd w:val="clear" w:color="auto" w:fill="E4E7E9" w:themeFill="accent5" w:themeFillTint="3F"/>
      </w:tcPr>
    </w:tblStylePr>
    <w:tblStylePr w:type="band1Horz">
      <w:tblPr/>
      <w:tcPr>
        <w:tcBorders>
          <w:insideH w:val="nil"/>
          <w:insideV w:val="nil"/>
        </w:tcBorders>
        <w:shd w:val="clear" w:color="auto" w:fill="E4E7E9" w:themeFill="accent5" w:themeFillTint="3F"/>
      </w:tcPr>
    </w:tblStylePr>
    <w:tblStylePr w:type="band2Horz">
      <w:tblPr/>
      <w:tcPr>
        <w:tcBorders>
          <w:insideH w:val="nil"/>
          <w:insideV w:val="nil"/>
        </w:tcBorders>
      </w:tcPr>
    </w:tblStylePr>
  </w:style>
  <w:style w:type="paragraph" w:customStyle="1" w:styleId="Default">
    <w:name w:val="Default"/>
    <w:rsid w:val="00B33ABF"/>
    <w:pPr>
      <w:autoSpaceDE w:val="0"/>
      <w:autoSpaceDN w:val="0"/>
      <w:adjustRightInd w:val="0"/>
      <w:spacing w:after="0" w:line="240" w:lineRule="auto"/>
    </w:pPr>
    <w:rPr>
      <w:rFonts w:ascii="Franklin Gothic Book" w:hAnsi="Franklin Gothic Book" w:cs="Franklin Gothic Book"/>
      <w:color w:val="000000"/>
      <w:sz w:val="24"/>
      <w:szCs w:val="24"/>
    </w:rPr>
  </w:style>
  <w:style w:type="paragraph" w:styleId="ListParagraph">
    <w:name w:val="List Paragraph"/>
    <w:basedOn w:val="Normal"/>
    <w:link w:val="ListParagraphChar"/>
    <w:uiPriority w:val="34"/>
    <w:qFormat/>
    <w:rsid w:val="0011697B"/>
    <w:pPr>
      <w:ind w:left="720"/>
      <w:contextualSpacing/>
    </w:pPr>
  </w:style>
  <w:style w:type="character" w:customStyle="1" w:styleId="ListParagraphChar">
    <w:name w:val="List Paragraph Char"/>
    <w:basedOn w:val="DefaultParagraphFont"/>
    <w:link w:val="ListParagraph"/>
    <w:uiPriority w:val="34"/>
    <w:rsid w:val="004D0BC1"/>
  </w:style>
  <w:style w:type="paragraph" w:customStyle="1" w:styleId="AHRGHeading">
    <w:name w:val="AHRG Heading"/>
    <w:basedOn w:val="ListParagraph"/>
    <w:link w:val="AHRGHeadingChar"/>
    <w:qFormat/>
    <w:rsid w:val="00B7095B"/>
    <w:pPr>
      <w:spacing w:before="120" w:after="120" w:line="240" w:lineRule="auto"/>
      <w:ind w:left="714" w:hanging="357"/>
    </w:pPr>
    <w:rPr>
      <w:rFonts w:ascii="Arial Nova Light" w:hAnsi="Arial Nova Light"/>
      <w:b/>
      <w:caps/>
      <w:color w:val="0C3478" w:themeColor="accent1" w:themeShade="BF"/>
      <w:sz w:val="24"/>
      <w:szCs w:val="24"/>
    </w:rPr>
  </w:style>
  <w:style w:type="paragraph" w:customStyle="1" w:styleId="AHRGBullet">
    <w:name w:val="AHRG Bullet"/>
    <w:basedOn w:val="ListParagraph"/>
    <w:link w:val="AHRGBulletChar"/>
    <w:qFormat/>
    <w:rsid w:val="007F26DB"/>
    <w:pPr>
      <w:spacing w:after="0" w:line="240" w:lineRule="auto"/>
      <w:ind w:left="1434" w:hanging="357"/>
    </w:pPr>
    <w:rPr>
      <w:rFonts w:ascii="Arial Nova Light" w:hAnsi="Arial Nova Light"/>
      <w:bCs/>
    </w:rPr>
  </w:style>
  <w:style w:type="character" w:customStyle="1" w:styleId="AHRGBulletChar">
    <w:name w:val="AHRG Bullet Char"/>
    <w:basedOn w:val="ListParagraphChar"/>
    <w:link w:val="AHRGBullet"/>
    <w:rsid w:val="007F26DB"/>
    <w:rPr>
      <w:rFonts w:ascii="Arial Nova Light" w:hAnsi="Arial Nova Light"/>
      <w:bCs/>
    </w:rPr>
  </w:style>
  <w:style w:type="character" w:styleId="Emphasis">
    <w:name w:val="Emphasis"/>
    <w:basedOn w:val="DefaultParagraphFont"/>
    <w:uiPriority w:val="20"/>
    <w:qFormat/>
    <w:rsid w:val="008537DF"/>
    <w:rPr>
      <w:i/>
      <w:iCs/>
    </w:rPr>
  </w:style>
  <w:style w:type="character" w:customStyle="1" w:styleId="AHRGHeadingChar">
    <w:name w:val="AHRG Heading Char"/>
    <w:basedOn w:val="ListParagraphChar"/>
    <w:link w:val="AHRGHeading"/>
    <w:rsid w:val="00B7095B"/>
    <w:rPr>
      <w:rFonts w:ascii="Arial Nova Light" w:hAnsi="Arial Nova Light"/>
      <w:b/>
      <w:caps/>
      <w:color w:val="0C3478" w:themeColor="accent1" w:themeShade="BF"/>
      <w:sz w:val="24"/>
      <w:szCs w:val="24"/>
    </w:rPr>
  </w:style>
  <w:style w:type="table" w:styleId="TableGrid">
    <w:name w:val="Table Grid"/>
    <w:basedOn w:val="TableNormal"/>
    <w:rsid w:val="001D248A"/>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D248A"/>
  </w:style>
  <w:style w:type="paragraph" w:customStyle="1" w:styleId="AHRGHeading2">
    <w:name w:val="AHRG Heading 2"/>
    <w:basedOn w:val="Normal"/>
    <w:link w:val="AHRGHeading2Char"/>
    <w:qFormat/>
    <w:rsid w:val="00B7095B"/>
    <w:pPr>
      <w:spacing w:before="120" w:after="120" w:line="240" w:lineRule="auto"/>
    </w:pPr>
    <w:rPr>
      <w:rFonts w:ascii="Arial Nova Light" w:hAnsi="Arial Nova Light"/>
    </w:rPr>
  </w:style>
  <w:style w:type="character" w:customStyle="1" w:styleId="AHRGHeading2Char">
    <w:name w:val="AHRG Heading 2 Char"/>
    <w:basedOn w:val="DefaultParagraphFont"/>
    <w:link w:val="AHRGHeading2"/>
    <w:rsid w:val="00B7095B"/>
    <w:rPr>
      <w:rFonts w:ascii="Arial Nova Light" w:hAnsi="Arial Nova Light"/>
    </w:rPr>
  </w:style>
  <w:style w:type="character" w:styleId="UnresolvedMention">
    <w:name w:val="Unresolved Mention"/>
    <w:basedOn w:val="DefaultParagraphFont"/>
    <w:uiPriority w:val="99"/>
    <w:semiHidden/>
    <w:unhideWhenUsed/>
    <w:rsid w:val="001F6B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0583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grainger\Documents\02%20Pulse%20Documents\09%20Quotes\PulseEstimateClientSubmissionTEMPLATE_NEW.dotx" TargetMode="External"/></Relationships>
</file>

<file path=word/theme/theme1.xml><?xml version="1.0" encoding="utf-8"?>
<a:theme xmlns:a="http://schemas.openxmlformats.org/drawingml/2006/main" name="Office Theme">
  <a:themeElements>
    <a:clrScheme name="Pulse-01">
      <a:dk1>
        <a:sysClr val="windowText" lastClr="000000"/>
      </a:dk1>
      <a:lt1>
        <a:sysClr val="window" lastClr="FFFFFF"/>
      </a:lt1>
      <a:dk2>
        <a:srgbClr val="404E55"/>
      </a:dk2>
      <a:lt2>
        <a:srgbClr val="EDEDED"/>
      </a:lt2>
      <a:accent1>
        <a:srgbClr val="1147A1"/>
      </a:accent1>
      <a:accent2>
        <a:srgbClr val="007FB7"/>
      </a:accent2>
      <a:accent3>
        <a:srgbClr val="03B3EB"/>
      </a:accent3>
      <a:accent4>
        <a:srgbClr val="B7E320"/>
      </a:accent4>
      <a:accent5>
        <a:srgbClr val="949FA6"/>
      </a:accent5>
      <a:accent6>
        <a:srgbClr val="BDC3C7"/>
      </a:accent6>
      <a:hlink>
        <a:srgbClr val="03B3EB"/>
      </a:hlink>
      <a:folHlink>
        <a:srgbClr val="571E84"/>
      </a:folHlink>
    </a:clrScheme>
    <a:fontScheme name="Angles">
      <a:majorFont>
        <a:latin typeface="Franklin Gothic Medium"/>
        <a:ea typeface=""/>
        <a:cs typeface=""/>
        <a:font script="Jpan" typeface="HG創英角ｺﾞｼｯｸUB"/>
        <a:font script="Hang" typeface="돋움"/>
        <a:font script="Hans" typeface="微软雅黑"/>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a:ea typeface=""/>
        <a:cs typeface=""/>
        <a:font script="Jpan" typeface="ＭＳ Ｐゴシック"/>
        <a:font script="Hang" typeface="맑은 고딕"/>
        <a:font script="Hans" typeface="隶书"/>
        <a:font script="Hant" typeface="新細明體"/>
        <a:font script="Arab" typeface="Arial"/>
        <a:font script="Hebr" typeface="Arial"/>
        <a:font script="Thai" typeface="Cord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3E24323F482A41BC8054AAEDD8BC43" ma:contentTypeVersion="1" ma:contentTypeDescription="Create a new document." ma:contentTypeScope="" ma:versionID="73c63c3239ff2661f51dabc084b707ff">
  <xsd:schema xmlns:xsd="http://www.w3.org/2001/XMLSchema" xmlns:xs="http://www.w3.org/2001/XMLSchema" xmlns:p="http://schemas.microsoft.com/office/2006/metadata/properties" xmlns:ns2="http://schemas.microsoft.com/sharepoint/v4" targetNamespace="http://schemas.microsoft.com/office/2006/metadata/properties" ma:root="true" ma:fieldsID="c79c8594d4fa4c9fd200c91a62336472"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17CB1B-6487-4D9E-A4F2-E2978108C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456FB5-8F1D-451C-A4BE-9A3EA9A6E52C}">
  <ds:schemaRefs>
    <ds:schemaRef ds:uri="http://schemas.openxmlformats.org/officeDocument/2006/bibliography"/>
  </ds:schemaRefs>
</ds:datastoreItem>
</file>

<file path=customXml/itemProps3.xml><?xml version="1.0" encoding="utf-8"?>
<ds:datastoreItem xmlns:ds="http://schemas.openxmlformats.org/officeDocument/2006/customXml" ds:itemID="{2A2A20D8-6489-447B-A11E-D7B3EF4B9B53}">
  <ds:schemaRefs>
    <ds:schemaRef ds:uri="http://schemas.microsoft.com/office/2006/metadata/properties"/>
    <ds:schemaRef ds:uri="http://schemas.microsoft.com/office/infopath/2007/PartnerControls"/>
    <ds:schemaRef ds:uri="http://schemas.microsoft.com/sharepoint/v4"/>
  </ds:schemaRefs>
</ds:datastoreItem>
</file>

<file path=customXml/itemProps4.xml><?xml version="1.0" encoding="utf-8"?>
<ds:datastoreItem xmlns:ds="http://schemas.openxmlformats.org/officeDocument/2006/customXml" ds:itemID="{633B1A72-FA2B-4FCC-ADA2-B8A587CFC9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PulseEstimateClientSubmissionTEMPLATE_NEW.dotx</Template>
  <TotalTime>2</TotalTime>
  <Pages>6</Pages>
  <Words>1615</Words>
  <Characters>9207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Estimate &amp; Quote Template</vt:lpstr>
    </vt:vector>
  </TitlesOfParts>
  <Company>Pulse Mining Systems</Company>
  <LinksUpToDate>false</LinksUpToDate>
  <CharactersWithSpaces>10801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Estimate &amp; Quote Template</dc:title>
  <dc:creator>Darren Grainger</dc:creator>
  <cp:lastModifiedBy>Geoff Thomas</cp:lastModifiedBy>
  <cp:revision>2</cp:revision>
  <cp:lastPrinted>2023-12-21T19:01:00Z</cp:lastPrinted>
  <dcterms:created xsi:type="dcterms:W3CDTF">2026-03-16T21:32:00Z</dcterms:created>
  <dcterms:modified xsi:type="dcterms:W3CDTF">2026-03-16T21:32:00Z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0x010100FF3E24323F482A41BC8054AAEDD8BC43</vt:lpwstr>
  </property>
</Properties>
</file>